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EF" w:rsidRPr="000345DB" w:rsidRDefault="000345DB" w:rsidP="000345DB">
      <w:pPr>
        <w:jc w:val="center"/>
        <w:rPr>
          <w:rFonts w:ascii="ＭＳ Ｐゴシック" w:eastAsia="ＭＳ Ｐゴシック" w:hAnsi="ＭＳ Ｐゴシック" w:hint="eastAsia"/>
          <w:b/>
          <w:sz w:val="48"/>
          <w:szCs w:val="48"/>
        </w:rPr>
      </w:pPr>
      <w:r>
        <w:rPr>
          <w:rFonts w:ascii="ＭＳ Ｐゴシック" w:eastAsia="ＭＳ Ｐゴシック" w:hAnsi="ＭＳ Ｐゴシック"/>
          <w:b/>
          <w:sz w:val="48"/>
          <w:szCs w:val="48"/>
        </w:rPr>
        <w:ruby>
          <w:rubyPr>
            <w:rubyAlign w:val="distributeSpace"/>
            <w:hps w:val="24"/>
            <w:hpsRaise w:val="46"/>
            <w:hpsBaseText w:val="48"/>
            <w:lid w:val="ja-JP"/>
          </w:rubyPr>
          <w:rt>
            <w:r w:rsidR="000345DB" w:rsidRPr="000345DB">
              <w:rPr>
                <w:rFonts w:ascii="ＭＳ Ｐゴシック" w:eastAsia="ＭＳ Ｐゴシック" w:hAnsi="ＭＳ Ｐゴシック"/>
                <w:b/>
                <w:sz w:val="24"/>
                <w:szCs w:val="48"/>
              </w:rPr>
              <w:t>せんけいけい</w:t>
            </w:r>
          </w:rt>
          <w:rubyBase>
            <w:r w:rsidR="000345DB">
              <w:rPr>
                <w:rFonts w:ascii="ＭＳ Ｐゴシック" w:eastAsia="ＭＳ Ｐゴシック" w:hAnsi="ＭＳ Ｐゴシック"/>
                <w:b/>
                <w:sz w:val="48"/>
                <w:szCs w:val="48"/>
              </w:rPr>
              <w:t>線形計</w:t>
            </w:r>
          </w:rubyBase>
        </w:ruby>
      </w:r>
      <w:r>
        <w:rPr>
          <w:rFonts w:ascii="ＭＳ Ｐゴシック" w:eastAsia="ＭＳ Ｐゴシック" w:hAnsi="ＭＳ Ｐゴシック"/>
          <w:b/>
          <w:sz w:val="48"/>
          <w:szCs w:val="48"/>
        </w:rPr>
        <w:ruby>
          <w:rubyPr>
            <w:rubyAlign w:val="distributeSpace"/>
            <w:hps w:val="24"/>
            <w:hpsRaise w:val="46"/>
            <w:hpsBaseText w:val="48"/>
            <w:lid w:val="ja-JP"/>
          </w:rubyPr>
          <w:rt>
            <w:r w:rsidR="000345DB" w:rsidRPr="000345DB">
              <w:rPr>
                <w:rFonts w:ascii="ＭＳ Ｐゴシック" w:eastAsia="ＭＳ Ｐゴシック" w:hAnsi="ＭＳ Ｐゴシック"/>
                <w:b/>
                <w:sz w:val="24"/>
                <w:szCs w:val="48"/>
              </w:rPr>
              <w:t>かくほう</w:t>
            </w:r>
          </w:rt>
          <w:rubyBase>
            <w:r w:rsidR="000345DB">
              <w:rPr>
                <w:rFonts w:ascii="ＭＳ Ｐゴシック" w:eastAsia="ＭＳ Ｐゴシック" w:hAnsi="ＭＳ Ｐゴシック"/>
                <w:b/>
                <w:sz w:val="48"/>
                <w:szCs w:val="48"/>
              </w:rPr>
              <w:t>画法</w:t>
            </w:r>
          </w:rubyBase>
        </w:ruby>
      </w:r>
      <w:r w:rsidR="005F24C3">
        <w:rPr>
          <w:rFonts w:ascii="ＭＳ Ｐゴシック" w:eastAsia="ＭＳ Ｐゴシック" w:hAnsi="ＭＳ Ｐゴシック" w:hint="eastAsia"/>
          <w:b/>
          <w:sz w:val="48"/>
          <w:szCs w:val="48"/>
        </w:rPr>
        <w:t>とは</w:t>
      </w:r>
    </w:p>
    <w:p w:rsidR="000345DB" w:rsidRPr="000345DB" w:rsidRDefault="000345DB" w:rsidP="00F331EF">
      <w:pPr>
        <w:rPr>
          <w:rFonts w:ascii="ＭＳ Ｐゴシック" w:eastAsia="ＭＳ Ｐゴシック" w:hAnsi="ＭＳ Ｐゴシック" w:hint="eastAsia"/>
          <w:b/>
        </w:rPr>
      </w:pPr>
      <w:r>
        <w:rPr>
          <w:rFonts w:ascii="ＭＳ Ｐゴシック" w:eastAsia="ＭＳ Ｐゴシック" w:hAnsi="ＭＳ Ｐゴシック"/>
          <w:b/>
        </w:rPr>
        <w:ruby>
          <w:rubyPr>
            <w:rubyAlign w:val="distributeSpace"/>
            <w:hps w:val="10"/>
            <w:hpsRaise w:val="18"/>
            <w:hpsBaseText w:val="21"/>
            <w:lid w:val="ja-JP"/>
          </w:rubyPr>
          <w:rt>
            <w:r w:rsidR="000345DB" w:rsidRPr="000345DB">
              <w:rPr>
                <w:rFonts w:ascii="ＭＳ Ｐゴシック" w:eastAsia="ＭＳ Ｐゴシック" w:hAnsi="ＭＳ Ｐゴシック"/>
                <w:b/>
                <w:sz w:val="10"/>
              </w:rPr>
              <w:t>がくせき</w:t>
            </w:r>
          </w:rt>
          <w:rubyBase>
            <w:r w:rsidR="000345DB">
              <w:rPr>
                <w:rFonts w:ascii="ＭＳ Ｐゴシック" w:eastAsia="ＭＳ Ｐゴシック" w:hAnsi="ＭＳ Ｐゴシック"/>
                <w:b/>
              </w:rPr>
              <w:t>学籍</w:t>
            </w:r>
          </w:rubyBase>
        </w:ruby>
      </w:r>
      <w:r>
        <w:rPr>
          <w:rFonts w:ascii="ＭＳ Ｐゴシック" w:eastAsia="ＭＳ Ｐゴシック" w:hAnsi="ＭＳ Ｐゴシック"/>
          <w:b/>
        </w:rPr>
        <w:ruby>
          <w:rubyPr>
            <w:rubyAlign w:val="distributeSpace"/>
            <w:hps w:val="10"/>
            <w:hpsRaise w:val="18"/>
            <w:hpsBaseText w:val="21"/>
            <w:lid w:val="ja-JP"/>
          </w:rubyPr>
          <w:rt>
            <w:r w:rsidR="000345DB" w:rsidRPr="000345DB">
              <w:rPr>
                <w:rFonts w:ascii="ＭＳ Ｐゴシック" w:eastAsia="ＭＳ Ｐゴシック" w:hAnsi="ＭＳ Ｐゴシック"/>
                <w:b/>
                <w:sz w:val="10"/>
              </w:rPr>
              <w:t>ばんごう</w:t>
            </w:r>
          </w:rt>
          <w:rubyBase>
            <w:r w:rsidR="000345DB">
              <w:rPr>
                <w:rFonts w:ascii="ＭＳ Ｐゴシック" w:eastAsia="ＭＳ Ｐゴシック" w:hAnsi="ＭＳ Ｐゴシック"/>
                <w:b/>
              </w:rPr>
              <w:t>番号</w:t>
            </w:r>
          </w:rubyBase>
        </w:ruby>
      </w:r>
      <w:r w:rsidRPr="000345DB">
        <w:rPr>
          <w:rFonts w:ascii="ＭＳ Ｐゴシック" w:eastAsia="ＭＳ Ｐゴシック" w:hAnsi="ＭＳ Ｐゴシック" w:hint="eastAsia"/>
          <w:b/>
        </w:rPr>
        <w:t>：</w:t>
      </w:r>
    </w:p>
    <w:p w:rsidR="000345DB" w:rsidRPr="000345DB" w:rsidRDefault="000345DB" w:rsidP="00F331EF">
      <w:pPr>
        <w:rPr>
          <w:rFonts w:ascii="ＭＳ Ｐゴシック" w:eastAsia="ＭＳ Ｐゴシック" w:hAnsi="ＭＳ Ｐゴシック" w:hint="eastAsia"/>
          <w:b/>
        </w:rPr>
      </w:pPr>
      <w:r>
        <w:rPr>
          <w:rFonts w:ascii="ＭＳ Ｐゴシック" w:eastAsia="ＭＳ Ｐゴシック" w:hAnsi="ＭＳ Ｐゴシック"/>
          <w:b/>
        </w:rPr>
        <w:ruby>
          <w:rubyPr>
            <w:rubyAlign w:val="distributeSpace"/>
            <w:hps w:val="10"/>
            <w:hpsRaise w:val="18"/>
            <w:hpsBaseText w:val="21"/>
            <w:lid w:val="ja-JP"/>
          </w:rubyPr>
          <w:rt>
            <w:r w:rsidR="000345DB" w:rsidRPr="000345DB">
              <w:rPr>
                <w:rFonts w:ascii="ＭＳ Ｐゴシック" w:eastAsia="ＭＳ Ｐゴシック" w:hAnsi="ＭＳ Ｐゴシック"/>
                <w:b/>
                <w:sz w:val="10"/>
              </w:rPr>
              <w:t>しめい</w:t>
            </w:r>
          </w:rt>
          <w:rubyBase>
            <w:r w:rsidR="000345DB">
              <w:rPr>
                <w:rFonts w:ascii="ＭＳ Ｐゴシック" w:eastAsia="ＭＳ Ｐゴシック" w:hAnsi="ＭＳ Ｐゴシック"/>
                <w:b/>
              </w:rPr>
              <w:t>氏名</w:t>
            </w:r>
          </w:rubyBase>
        </w:ruby>
      </w:r>
      <w:r w:rsidRPr="000345DB">
        <w:rPr>
          <w:rFonts w:ascii="ＭＳ Ｐゴシック" w:eastAsia="ＭＳ Ｐゴシック" w:hAnsi="ＭＳ Ｐゴシック" w:hint="eastAsia"/>
          <w:b/>
        </w:rPr>
        <w:t>：</w:t>
      </w:r>
    </w:p>
    <w:p w:rsidR="000345DB" w:rsidRPr="000345DB" w:rsidRDefault="000345DB" w:rsidP="00F331EF">
      <w:pPr>
        <w:rPr>
          <w:rFonts w:ascii="ＭＳ Ｐゴシック" w:eastAsia="ＭＳ Ｐゴシック" w:hAnsi="ＭＳ Ｐゴシック" w:hint="eastAsia"/>
          <w:b/>
        </w:rPr>
      </w:pPr>
      <w:r>
        <w:rPr>
          <w:rFonts w:ascii="ＭＳ Ｐゴシック" w:eastAsia="ＭＳ Ｐゴシック" w:hAnsi="ＭＳ Ｐゴシック"/>
          <w:b/>
        </w:rPr>
        <w:ruby>
          <w:rubyPr>
            <w:rubyAlign w:val="distributeSpace"/>
            <w:hps w:val="10"/>
            <w:hpsRaise w:val="18"/>
            <w:hpsBaseText w:val="21"/>
            <w:lid w:val="ja-JP"/>
          </w:rubyPr>
          <w:rt>
            <w:r w:rsidR="000345DB" w:rsidRPr="000345DB">
              <w:rPr>
                <w:rFonts w:ascii="ＭＳ Ｐゴシック" w:eastAsia="ＭＳ Ｐゴシック" w:hAnsi="ＭＳ Ｐゴシック"/>
                <w:b/>
                <w:sz w:val="10"/>
              </w:rPr>
              <w:t>ぜみめい</w:t>
            </w:r>
          </w:rt>
          <w:rubyBase>
            <w:r w:rsidR="000345DB">
              <w:rPr>
                <w:rFonts w:ascii="ＭＳ Ｐゴシック" w:eastAsia="ＭＳ Ｐゴシック" w:hAnsi="ＭＳ Ｐゴシック"/>
                <w:b/>
              </w:rPr>
              <w:t>ゼミ名</w:t>
            </w:r>
          </w:rubyBase>
        </w:ruby>
      </w:r>
      <w:r w:rsidRPr="000345DB">
        <w:rPr>
          <w:rFonts w:ascii="ＭＳ Ｐゴシック" w:eastAsia="ＭＳ Ｐゴシック" w:hAnsi="ＭＳ Ｐゴシック" w:hint="eastAsia"/>
          <w:b/>
        </w:rPr>
        <w:t>：</w:t>
      </w:r>
    </w:p>
    <w:p w:rsidR="00F331EF" w:rsidRPr="00B87CD5" w:rsidRDefault="00C43A61" w:rsidP="00B87CD5">
      <w:pPr>
        <w:ind w:firstLineChars="100" w:firstLine="281"/>
        <w:rPr>
          <w:rFonts w:ascii="HG教科書体" w:eastAsia="HG教科書体" w:hAnsi="ＭＳ Ｐゴシック" w:hint="eastAsia"/>
          <w:b/>
          <w:sz w:val="28"/>
        </w:rPr>
      </w:pP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いちじ</w:t>
            </w:r>
          </w:rt>
          <w:rubyBase>
            <w:r w:rsidR="00C43A61" w:rsidRPr="00B87CD5">
              <w:rPr>
                <w:rFonts w:ascii="HG教科書体" w:eastAsia="HG教科書体" w:hAnsi="Arial" w:cs="Arial" w:hint="eastAsia"/>
                <w:b/>
                <w:color w:val="000000"/>
                <w:sz w:val="28"/>
              </w:rPr>
              <w:t>一次</w:t>
            </w:r>
          </w:rubyBase>
        </w:ruby>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ふとうしき</w:t>
            </w:r>
          </w:rt>
          <w:rubyBase>
            <w:r w:rsidR="00C43A61" w:rsidRPr="00B87CD5">
              <w:rPr>
                <w:rFonts w:ascii="HG教科書体" w:eastAsia="HG教科書体" w:hAnsi="Arial" w:cs="Arial" w:hint="eastAsia"/>
                <w:b/>
                <w:color w:val="000000"/>
                <w:sz w:val="28"/>
              </w:rPr>
              <w:t>不等式</w:t>
            </w:r>
          </w:rubyBase>
        </w:ruby>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ひょう</w:t>
            </w:r>
          </w:rt>
          <w:rubyBase>
            <w:r w:rsidR="00C43A61" w:rsidRPr="00B87CD5">
              <w:rPr>
                <w:rFonts w:ascii="HG教科書体" w:eastAsia="HG教科書体" w:hAnsi="Arial" w:cs="Arial" w:hint="eastAsia"/>
                <w:b/>
                <w:color w:val="000000"/>
                <w:sz w:val="28"/>
              </w:rPr>
              <w:t>で</w:t>
            </w:r>
          </w:rubyBase>
        </w:ruby>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ひょうされる</w:t>
            </w:r>
          </w:rt>
          <w:rubyBase>
            <w:r w:rsidR="00C43A61" w:rsidRPr="00B87CD5">
              <w:rPr>
                <w:rFonts w:ascii="HG教科書体" w:eastAsia="HG教科書体" w:hAnsi="Arial" w:cs="Arial" w:hint="eastAsia"/>
                <w:b/>
                <w:color w:val="000000"/>
                <w:sz w:val="28"/>
              </w:rPr>
              <w:t>表される</w:t>
            </w:r>
          </w:rubyBase>
        </w:ruby>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せいやくしき</w:t>
            </w:r>
          </w:rt>
          <w:rubyBase>
            <w:r w:rsidR="00C43A61" w:rsidRPr="00B87CD5">
              <w:rPr>
                <w:rFonts w:ascii="HG教科書体" w:eastAsia="HG教科書体" w:hAnsi="Arial" w:cs="Arial" w:hint="eastAsia"/>
                <w:b/>
                <w:color w:val="000000"/>
                <w:sz w:val="28"/>
              </w:rPr>
              <w:t>制約式</w:t>
            </w:r>
          </w:rubyBase>
        </w:ruby>
      </w:r>
      <w:r w:rsidR="009D321F" w:rsidRPr="00B87CD5">
        <w:rPr>
          <w:rFonts w:ascii="HG教科書体" w:eastAsia="HG教科書体" w:hAnsi="Arial" w:cs="Arial" w:hint="eastAsia"/>
          <w:b/>
          <w:color w:val="000000"/>
          <w:sz w:val="28"/>
        </w:rPr>
        <w:t>の</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はんいない</w:t>
            </w:r>
          </w:rt>
          <w:rubyBase>
            <w:r w:rsidR="00C43A61" w:rsidRPr="00B87CD5">
              <w:rPr>
                <w:rFonts w:ascii="HG教科書体" w:eastAsia="HG教科書体" w:hAnsi="Arial" w:cs="Arial" w:hint="eastAsia"/>
                <w:b/>
                <w:color w:val="000000"/>
                <w:sz w:val="28"/>
              </w:rPr>
              <w:t>範囲内</w:t>
            </w:r>
          </w:rubyBase>
        </w:ruby>
      </w:r>
      <w:r w:rsidR="009D321F" w:rsidRPr="00B87CD5">
        <w:rPr>
          <w:rFonts w:ascii="HG教科書体" w:eastAsia="HG教科書体" w:hAnsi="Arial" w:cs="Arial" w:hint="eastAsia"/>
          <w:b/>
          <w:color w:val="000000"/>
          <w:sz w:val="28"/>
        </w:rPr>
        <w:t>で</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もくてき</w:t>
            </w:r>
          </w:rt>
          <w:rubyBase>
            <w:r w:rsidR="00C43A61" w:rsidRPr="00B87CD5">
              <w:rPr>
                <w:rFonts w:ascii="HG教科書体" w:eastAsia="HG教科書体" w:hAnsi="Arial" w:cs="Arial" w:hint="eastAsia"/>
                <w:b/>
                <w:color w:val="000000"/>
                <w:sz w:val="28"/>
              </w:rPr>
              <w:t>目的</w:t>
            </w:r>
          </w:rubyBase>
        </w:ruby>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かんすう</w:t>
            </w:r>
          </w:rt>
          <w:rubyBase>
            <w:r w:rsidR="00C43A61" w:rsidRPr="00B87CD5">
              <w:rPr>
                <w:rFonts w:ascii="HG教科書体" w:eastAsia="HG教科書体" w:hAnsi="Arial" w:cs="Arial" w:hint="eastAsia"/>
                <w:b/>
                <w:color w:val="000000"/>
                <w:sz w:val="28"/>
              </w:rPr>
              <w:t>関数</w:t>
            </w:r>
          </w:rubyBase>
        </w:ruby>
      </w:r>
      <w:r w:rsidR="009D321F" w:rsidRPr="00B87CD5">
        <w:rPr>
          <w:rFonts w:ascii="HG教科書体" w:eastAsia="HG教科書体" w:hAnsi="Arial" w:cs="Arial" w:hint="eastAsia"/>
          <w:b/>
          <w:color w:val="000000"/>
          <w:sz w:val="28"/>
        </w:rPr>
        <w:t>の</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さいだいち</w:t>
            </w:r>
          </w:rt>
          <w:rubyBase>
            <w:r w:rsidR="00C43A61" w:rsidRPr="00B87CD5">
              <w:rPr>
                <w:rFonts w:ascii="HG教科書体" w:eastAsia="HG教科書体" w:hAnsi="Arial" w:cs="Arial" w:hint="eastAsia"/>
                <w:b/>
                <w:color w:val="000000"/>
                <w:sz w:val="28"/>
              </w:rPr>
              <w:t>最大値</w:t>
            </w:r>
          </w:rubyBase>
        </w:ruby>
      </w:r>
      <w:r w:rsidR="009D321F" w:rsidRPr="00B87CD5">
        <w:rPr>
          <w:rFonts w:ascii="HG教科書体" w:eastAsia="HG教科書体" w:hAnsi="Arial" w:cs="Arial" w:hint="eastAsia"/>
          <w:b/>
          <w:color w:val="000000"/>
          <w:sz w:val="28"/>
        </w:rPr>
        <w:t>あるいは</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さいしょうち</w:t>
            </w:r>
          </w:rt>
          <w:rubyBase>
            <w:r w:rsidR="00C43A61" w:rsidRPr="00B87CD5">
              <w:rPr>
                <w:rFonts w:ascii="HG教科書体" w:eastAsia="HG教科書体" w:hAnsi="Arial" w:cs="Arial" w:hint="eastAsia"/>
                <w:b/>
                <w:color w:val="000000"/>
                <w:sz w:val="28"/>
              </w:rPr>
              <w:t>最小値</w:t>
            </w:r>
          </w:rubyBase>
        </w:ruby>
      </w:r>
      <w:r w:rsidR="009D321F" w:rsidRPr="00B87CD5">
        <w:rPr>
          <w:rFonts w:ascii="HG教科書体" w:eastAsia="HG教科書体" w:hAnsi="Arial" w:cs="Arial" w:hint="eastAsia"/>
          <w:b/>
          <w:color w:val="000000"/>
          <w:sz w:val="28"/>
        </w:rPr>
        <w:t>を</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もとめる</w:t>
            </w:r>
          </w:rt>
          <w:rubyBase>
            <w:r w:rsidR="00C43A61" w:rsidRPr="00B87CD5">
              <w:rPr>
                <w:rFonts w:ascii="HG教科書体" w:eastAsia="HG教科書体" w:hAnsi="Arial" w:cs="Arial" w:hint="eastAsia"/>
                <w:b/>
                <w:color w:val="000000"/>
                <w:sz w:val="28"/>
              </w:rPr>
              <w:t>求める</w:t>
            </w:r>
          </w:rubyBase>
        </w:ruby>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しゅほう</w:t>
            </w:r>
          </w:rt>
          <w:rubyBase>
            <w:r w:rsidR="00C43A61" w:rsidRPr="00B87CD5">
              <w:rPr>
                <w:rFonts w:ascii="HG教科書体" w:eastAsia="HG教科書体" w:hAnsi="Arial" w:cs="Arial" w:hint="eastAsia"/>
                <w:b/>
                <w:color w:val="000000"/>
                <w:sz w:val="28"/>
              </w:rPr>
              <w:t>手法</w:t>
            </w:r>
          </w:rubyBase>
        </w:ruby>
      </w:r>
      <w:r w:rsidR="009D321F" w:rsidRPr="00B87CD5">
        <w:rPr>
          <w:rFonts w:ascii="HG教科書体" w:eastAsia="HG教科書体" w:hAnsi="Arial" w:cs="Arial" w:hint="eastAsia"/>
          <w:b/>
          <w:color w:val="000000"/>
          <w:sz w:val="28"/>
        </w:rPr>
        <w:t xml:space="preserve">。 </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べつ</w:t>
            </w:r>
          </w:rt>
          <w:rubyBase>
            <w:r w:rsidR="00C43A61" w:rsidRPr="00B87CD5">
              <w:rPr>
                <w:rFonts w:ascii="HG教科書体" w:eastAsia="HG教科書体" w:hAnsi="Arial" w:cs="Arial" w:hint="eastAsia"/>
                <w:b/>
                <w:color w:val="000000"/>
                <w:sz w:val="28"/>
              </w:rPr>
              <w:t>別</w:t>
            </w:r>
          </w:rubyBase>
        </w:ruby>
      </w:r>
      <w:r w:rsidR="009D321F" w:rsidRPr="00B87CD5">
        <w:rPr>
          <w:rFonts w:ascii="HG教科書体" w:eastAsia="HG教科書体" w:hAnsi="Arial" w:cs="Arial" w:hint="eastAsia"/>
          <w:b/>
          <w:color w:val="000000"/>
          <w:sz w:val="28"/>
        </w:rPr>
        <w:t>の</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いいかた</w:t>
            </w:r>
          </w:rt>
          <w:rubyBase>
            <w:r w:rsidR="00C43A61" w:rsidRPr="00B87CD5">
              <w:rPr>
                <w:rFonts w:ascii="HG教科書体" w:eastAsia="HG教科書体" w:hAnsi="Arial" w:cs="Arial" w:hint="eastAsia"/>
                <w:b/>
                <w:color w:val="000000"/>
                <w:sz w:val="28"/>
              </w:rPr>
              <w:t>言い方</w:t>
            </w:r>
          </w:rubyBase>
        </w:ruby>
      </w:r>
      <w:r w:rsidR="009D321F" w:rsidRPr="00B87CD5">
        <w:rPr>
          <w:rFonts w:ascii="HG教科書体" w:eastAsia="HG教科書体" w:hAnsi="Arial" w:cs="Arial" w:hint="eastAsia"/>
          <w:b/>
          <w:color w:val="000000"/>
          <w:sz w:val="28"/>
        </w:rPr>
        <w:t>をすれば、ある</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せいやく</w:t>
            </w:r>
          </w:rt>
          <w:rubyBase>
            <w:r w:rsidR="00C43A61" w:rsidRPr="00B87CD5">
              <w:rPr>
                <w:rFonts w:ascii="HG教科書体" w:eastAsia="HG教科書体" w:hAnsi="Arial" w:cs="Arial" w:hint="eastAsia"/>
                <w:b/>
                <w:color w:val="000000"/>
                <w:sz w:val="28"/>
              </w:rPr>
              <w:t>制約</w:t>
            </w:r>
          </w:rubyBase>
        </w:ruby>
      </w:r>
      <w:r w:rsidR="009D321F" w:rsidRPr="00B87CD5">
        <w:rPr>
          <w:rFonts w:ascii="HG教科書体" w:eastAsia="HG教科書体" w:hAnsi="Arial" w:cs="Arial" w:hint="eastAsia"/>
          <w:b/>
          <w:color w:val="000000"/>
          <w:sz w:val="28"/>
        </w:rPr>
        <w:t>の</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はんいない</w:t>
            </w:r>
          </w:rt>
          <w:rubyBase>
            <w:r w:rsidR="00C43A61" w:rsidRPr="00B87CD5">
              <w:rPr>
                <w:rFonts w:ascii="HG教科書体" w:eastAsia="HG教科書体" w:hAnsi="Arial" w:cs="Arial" w:hint="eastAsia"/>
                <w:b/>
                <w:color w:val="000000"/>
                <w:sz w:val="28"/>
              </w:rPr>
              <w:t>範囲内</w:t>
            </w:r>
          </w:rubyBase>
        </w:ruby>
      </w:r>
      <w:r w:rsidR="009D321F" w:rsidRPr="00B87CD5">
        <w:rPr>
          <w:rFonts w:ascii="HG教科書体" w:eastAsia="HG教科書体" w:hAnsi="Arial" w:cs="Arial" w:hint="eastAsia"/>
          <w:b/>
          <w:color w:val="000000"/>
          <w:sz w:val="28"/>
        </w:rPr>
        <w:t>で</w:t>
      </w:r>
      <w:r w:rsidRPr="00B87CD5">
        <w:rPr>
          <w:rFonts w:ascii="HG教科書体" w:eastAsia="HG教科書体" w:hAnsi="Arial" w:cs="Arial" w:hint="eastAsia"/>
          <w:b/>
          <w:color w:val="000000"/>
          <w:sz w:val="28"/>
        </w:rPr>
        <w:ruby>
          <w:rubyPr>
            <w:rubyAlign w:val="distributeSpace"/>
            <w:hps w:val="12"/>
            <w:hpsRaise w:val="22"/>
            <w:hpsBaseText w:val="28"/>
            <w:lid w:val="ja-JP"/>
          </w:rubyPr>
          <w:rt>
            <w:r w:rsidR="00C43A61" w:rsidRPr="00B87CD5">
              <w:rPr>
                <w:rFonts w:ascii="HG教科書体" w:eastAsia="HG教科書体" w:hAnsi="Arial" w:cs="Arial" w:hint="eastAsia"/>
                <w:b/>
                <w:color w:val="000000"/>
                <w:sz w:val="14"/>
              </w:rPr>
              <w:t>さいてき</w:t>
            </w:r>
          </w:rt>
          <w:rubyBase>
            <w:r w:rsidR="00C43A61" w:rsidRPr="00B87CD5">
              <w:rPr>
                <w:rFonts w:ascii="HG教科書体" w:eastAsia="HG教科書体" w:hAnsi="Arial" w:cs="Arial" w:hint="eastAsia"/>
                <w:b/>
                <w:color w:val="000000"/>
                <w:sz w:val="28"/>
              </w:rPr>
              <w:t>最適</w:t>
            </w:r>
          </w:rubyBase>
        </w:ruby>
      </w:r>
      <w:r w:rsidR="009D321F" w:rsidRPr="00B87CD5">
        <w:rPr>
          <w:rFonts w:ascii="HG教科書体" w:eastAsia="HG教科書体" w:hAnsi="Arial" w:cs="Arial" w:hint="eastAsia"/>
          <w:b/>
          <w:color w:val="000000"/>
          <w:sz w:val="28"/>
        </w:rPr>
        <w:t>解を求める手法であると言えます。</w:t>
      </w:r>
    </w:p>
    <w:p w:rsidR="00F331EF" w:rsidRDefault="00F331EF" w:rsidP="00F331EF">
      <w:pPr>
        <w:rPr>
          <w:rFonts w:ascii="ＭＳ Ｐゴシック" w:eastAsia="ＭＳ Ｐゴシック" w:hAnsi="ＭＳ Ｐゴシック" w:hint="eastAsia"/>
        </w:rPr>
      </w:pP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rPr>
        <w:pict>
          <v:rect id="_x0000_i1025" style="width:0;height:1.5pt" o:hralign="center" o:hrstd="t" o:hr="t" fillcolor="#aca899" stroked="f">
            <v:textbox inset="5.85pt,.7pt,5.85pt,.7pt"/>
          </v:rect>
        </w:pict>
      </w:r>
    </w:p>
    <w:p w:rsidR="00112AE1" w:rsidRPr="00837D64" w:rsidRDefault="00112AE1" w:rsidP="00F331EF">
      <w:pPr>
        <w:rPr>
          <w:rFonts w:ascii="ＭＳ Ｐゴシック" w:eastAsia="ＭＳ Ｐゴシック" w:hAnsi="ＭＳ Ｐゴシック" w:hint="eastAsia"/>
          <w:b/>
          <w:sz w:val="28"/>
          <w:szCs w:val="28"/>
          <w:shd w:val="pct15" w:color="auto" w:fill="FFFFFF"/>
        </w:rPr>
      </w:pPr>
      <w:r w:rsidRPr="00837D64">
        <w:rPr>
          <w:rFonts w:ascii="ＭＳ Ｐゴシック" w:eastAsia="ＭＳ Ｐゴシック" w:hAnsi="ＭＳ Ｐゴシック" w:hint="eastAsia"/>
          <w:b/>
          <w:sz w:val="28"/>
          <w:szCs w:val="28"/>
          <w:shd w:val="pct15" w:color="auto" w:fill="FFFFFF"/>
        </w:rPr>
        <w:t>定式化</w:t>
      </w:r>
    </w:p>
    <w:p w:rsidR="00837D64"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典型的な（簡単な）線形計画法を掲げます。</w:t>
      </w:r>
    </w:p>
    <w:p w:rsidR="00837D64" w:rsidRDefault="00837D64" w:rsidP="00F331EF">
      <w:pPr>
        <w:rPr>
          <w:rFonts w:ascii="ＭＳ Ｐゴシック" w:eastAsia="ＭＳ Ｐゴシック" w:hAnsi="ＭＳ Ｐゴシック" w:hint="eastAsia"/>
        </w:rPr>
      </w:pPr>
    </w:p>
    <w:p w:rsidR="00F331EF" w:rsidRPr="005076E2" w:rsidRDefault="00112AE1" w:rsidP="00837D64">
      <w:pPr>
        <w:ind w:firstLineChars="100" w:firstLine="281"/>
        <w:rPr>
          <w:rFonts w:ascii="ＭＳ Ｐゴシック" w:eastAsia="ＭＳ Ｐゴシック" w:hAnsi="ＭＳ Ｐゴシック" w:hint="eastAsia"/>
          <w:b/>
          <w:sz w:val="28"/>
          <w:szCs w:val="28"/>
        </w:rPr>
      </w:pPr>
      <w:r w:rsidRPr="005076E2">
        <w:rPr>
          <w:rFonts w:ascii="ＭＳ Ｐゴシック" w:eastAsia="ＭＳ Ｐゴシック" w:hAnsi="ＭＳ Ｐゴシック" w:hint="eastAsia"/>
          <w:b/>
          <w:sz w:val="28"/>
          <w:szCs w:val="28"/>
        </w:rPr>
        <w:t>製品Ｘを１kg生産するには，</w:t>
      </w:r>
    </w:p>
    <w:p w:rsidR="00F331EF" w:rsidRPr="005076E2" w:rsidRDefault="00112AE1" w:rsidP="00F331EF">
      <w:pPr>
        <w:rPr>
          <w:rFonts w:ascii="ＭＳ Ｐゴシック" w:eastAsia="ＭＳ Ｐゴシック" w:hAnsi="ＭＳ Ｐゴシック" w:hint="eastAsia"/>
          <w:b/>
          <w:sz w:val="28"/>
          <w:szCs w:val="28"/>
        </w:rPr>
      </w:pPr>
      <w:r w:rsidRPr="005076E2">
        <w:rPr>
          <w:rFonts w:ascii="ＭＳ Ｐゴシック" w:eastAsia="ＭＳ Ｐゴシック" w:hAnsi="ＭＳ Ｐゴシック" w:hint="eastAsia"/>
          <w:b/>
          <w:sz w:val="28"/>
          <w:szCs w:val="28"/>
        </w:rPr>
        <w:t>原料Ａを４kg，原料Ｂを２kg，原料Ｃを１kg必要とし，</w:t>
      </w:r>
    </w:p>
    <w:p w:rsidR="00837D64" w:rsidRDefault="00112AE1" w:rsidP="00837D64">
      <w:pPr>
        <w:ind w:firstLineChars="100" w:firstLine="281"/>
        <w:rPr>
          <w:rFonts w:ascii="ＭＳ Ｐゴシック" w:eastAsia="ＭＳ Ｐゴシック" w:hAnsi="ＭＳ Ｐゴシック" w:hint="eastAsia"/>
          <w:b/>
          <w:sz w:val="28"/>
          <w:szCs w:val="28"/>
        </w:rPr>
      </w:pPr>
      <w:r w:rsidRPr="005076E2">
        <w:rPr>
          <w:rFonts w:ascii="ＭＳ Ｐゴシック" w:eastAsia="ＭＳ Ｐゴシック" w:hAnsi="ＭＳ Ｐゴシック" w:hint="eastAsia"/>
          <w:b/>
          <w:sz w:val="28"/>
          <w:szCs w:val="28"/>
        </w:rPr>
        <w:t>製品Ｙを１kg生産するには，</w:t>
      </w:r>
    </w:p>
    <w:p w:rsidR="00F331EF" w:rsidRPr="005076E2" w:rsidRDefault="00112AE1" w:rsidP="00837D64">
      <w:pPr>
        <w:rPr>
          <w:rFonts w:ascii="ＭＳ Ｐゴシック" w:eastAsia="ＭＳ Ｐゴシック" w:hAnsi="ＭＳ Ｐゴシック" w:hint="eastAsia"/>
          <w:b/>
          <w:sz w:val="28"/>
          <w:szCs w:val="28"/>
        </w:rPr>
      </w:pPr>
      <w:r w:rsidRPr="005076E2">
        <w:rPr>
          <w:rFonts w:ascii="ＭＳ Ｐゴシック" w:eastAsia="ＭＳ Ｐゴシック" w:hAnsi="ＭＳ Ｐゴシック" w:hint="eastAsia"/>
          <w:b/>
          <w:sz w:val="28"/>
          <w:szCs w:val="28"/>
        </w:rPr>
        <w:t>原料Ａ１kg，原料Ｂを２kg，原料Ｃを３kg必要とします。</w:t>
      </w:r>
    </w:p>
    <w:p w:rsidR="00F331EF" w:rsidRPr="005076E2" w:rsidRDefault="00112AE1" w:rsidP="00837D64">
      <w:pPr>
        <w:ind w:firstLineChars="100" w:firstLine="281"/>
        <w:rPr>
          <w:rFonts w:ascii="ＭＳ Ｐゴシック" w:eastAsia="ＭＳ Ｐゴシック" w:hAnsi="ＭＳ Ｐゴシック" w:hint="eastAsia"/>
          <w:b/>
          <w:sz w:val="28"/>
          <w:szCs w:val="28"/>
        </w:rPr>
      </w:pPr>
      <w:r w:rsidRPr="005076E2">
        <w:rPr>
          <w:rFonts w:ascii="ＭＳ Ｐゴシック" w:eastAsia="ＭＳ Ｐゴシック" w:hAnsi="ＭＳ Ｐゴシック" w:hint="eastAsia"/>
          <w:b/>
          <w:sz w:val="28"/>
          <w:szCs w:val="28"/>
        </w:rPr>
        <w:t>原料の在庫量は，Ａは７２kg，Ｂは４８kg，Ｃは４８kgあります。</w:t>
      </w:r>
    </w:p>
    <w:p w:rsidR="00F331EF" w:rsidRPr="005076E2" w:rsidRDefault="00112AE1" w:rsidP="00837D64">
      <w:pPr>
        <w:ind w:firstLineChars="100" w:firstLine="281"/>
        <w:rPr>
          <w:rFonts w:ascii="ＭＳ Ｐゴシック" w:eastAsia="ＭＳ Ｐゴシック" w:hAnsi="ＭＳ Ｐゴシック" w:hint="eastAsia"/>
          <w:b/>
          <w:sz w:val="28"/>
          <w:szCs w:val="28"/>
        </w:rPr>
      </w:pPr>
      <w:r w:rsidRPr="005076E2">
        <w:rPr>
          <w:rFonts w:ascii="ＭＳ Ｐゴシック" w:eastAsia="ＭＳ Ｐゴシック" w:hAnsi="ＭＳ Ｐゴシック" w:hint="eastAsia"/>
          <w:b/>
          <w:sz w:val="28"/>
          <w:szCs w:val="28"/>
        </w:rPr>
        <w:t>製品Ｘの売価は３万円／kg，製品Ｂの売価を２万円とするとき，</w:t>
      </w:r>
    </w:p>
    <w:p w:rsidR="003B0ACD" w:rsidRDefault="00112AE1" w:rsidP="00F331EF">
      <w:pPr>
        <w:rPr>
          <w:rFonts w:ascii="ＭＳ Ｐゴシック" w:eastAsia="ＭＳ Ｐゴシック" w:hAnsi="ＭＳ Ｐゴシック" w:hint="eastAsia"/>
          <w:b/>
          <w:sz w:val="28"/>
          <w:szCs w:val="28"/>
        </w:rPr>
      </w:pPr>
      <w:r w:rsidRPr="005076E2">
        <w:rPr>
          <w:rFonts w:ascii="ＭＳ Ｐゴシック" w:eastAsia="ＭＳ Ｐゴシック" w:hAnsi="ＭＳ Ｐゴシック" w:hint="eastAsia"/>
          <w:b/>
          <w:sz w:val="28"/>
          <w:szCs w:val="28"/>
        </w:rPr>
        <w:t>利益（＝売上高。原料や生産の費用は考えないことにします）を最大にするには，</w:t>
      </w:r>
    </w:p>
    <w:p w:rsidR="00837D64" w:rsidRDefault="00112AE1" w:rsidP="00F331EF">
      <w:pPr>
        <w:rPr>
          <w:rFonts w:ascii="ＭＳ Ｐゴシック" w:eastAsia="ＭＳ Ｐゴシック" w:hAnsi="ＭＳ Ｐゴシック" w:hint="eastAsia"/>
          <w:b/>
          <w:sz w:val="28"/>
          <w:szCs w:val="28"/>
        </w:rPr>
      </w:pPr>
      <w:r w:rsidRPr="005076E2">
        <w:rPr>
          <w:rFonts w:ascii="ＭＳ Ｐゴシック" w:eastAsia="ＭＳ Ｐゴシック" w:hAnsi="ＭＳ Ｐゴシック" w:hint="eastAsia"/>
          <w:b/>
          <w:sz w:val="28"/>
          <w:szCs w:val="28"/>
        </w:rPr>
        <w:t>製品Ｘと製品Ｙをどれだけ生産すればよいでしょうか。</w:t>
      </w:r>
    </w:p>
    <w:p w:rsidR="00837D64" w:rsidRDefault="00837D64" w:rsidP="00F331EF">
      <w:pPr>
        <w:rPr>
          <w:rFonts w:ascii="ＭＳ Ｐゴシック" w:eastAsia="ＭＳ Ｐゴシック" w:hAnsi="ＭＳ Ｐゴシック" w:hint="eastAsia"/>
          <w:b/>
          <w:sz w:val="28"/>
          <w:szCs w:val="28"/>
        </w:rPr>
      </w:pP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この問題文を整理すると次表になります（製品を横，原料を縦にとるのがコツです）。</w:t>
      </w:r>
    </w:p>
    <w:p w:rsidR="00F331EF" w:rsidRPr="00F331EF" w:rsidRDefault="00F331EF" w:rsidP="00F331EF">
      <w:pPr>
        <w:rPr>
          <w:rFonts w:ascii="ＭＳ Ｐゴシック" w:eastAsia="ＭＳ Ｐゴシック" w:hAnsi="ＭＳ Ｐゴシック" w:hint="eastAsia"/>
        </w:rPr>
      </w:pPr>
    </w:p>
    <w:p w:rsidR="00112AE1" w:rsidRPr="00F331EF" w:rsidRDefault="00112AE1" w:rsidP="00F331EF">
      <w:pPr>
        <w:rPr>
          <w:rFonts w:ascii="ＭＳ Ｐゴシック" w:eastAsia="ＭＳ Ｐゴシック" w:hAnsi="ＭＳ Ｐゴシック" w:hint="eastAsia"/>
          <w:b/>
          <w:sz w:val="24"/>
        </w:rPr>
      </w:pPr>
      <w:r w:rsidRPr="00F331EF">
        <w:rPr>
          <w:rFonts w:ascii="ＭＳ Ｐゴシック" w:eastAsia="ＭＳ Ｐゴシック" w:hAnsi="ＭＳ Ｐゴシック" w:hint="eastAsia"/>
        </w:rPr>
        <w:t xml:space="preserve">　　　　　　　　　　　</w:t>
      </w:r>
      <w:r w:rsidR="00F331EF">
        <w:rPr>
          <w:rFonts w:ascii="ＭＳ Ｐゴシック" w:eastAsia="ＭＳ Ｐゴシック" w:hAnsi="ＭＳ Ｐゴシック" w:hint="eastAsia"/>
        </w:rPr>
        <w:t xml:space="preserve">　　　　　　</w:t>
      </w:r>
      <w:r w:rsidRPr="00F331EF">
        <w:rPr>
          <w:rFonts w:ascii="ＭＳ Ｐゴシック" w:eastAsia="ＭＳ Ｐゴシック" w:hAnsi="ＭＳ Ｐゴシック" w:hint="eastAsia"/>
          <w:b/>
          <w:sz w:val="24"/>
        </w:rPr>
        <w:t xml:space="preserve">製品Ｘ　</w:t>
      </w:r>
      <w:r w:rsidR="00F331EF">
        <w:rPr>
          <w:rFonts w:ascii="ＭＳ Ｐゴシック" w:eastAsia="ＭＳ Ｐゴシック" w:hAnsi="ＭＳ Ｐゴシック" w:hint="eastAsia"/>
          <w:b/>
          <w:sz w:val="24"/>
        </w:rPr>
        <w:t xml:space="preserve">　</w:t>
      </w:r>
      <w:r w:rsidRPr="00F331EF">
        <w:rPr>
          <w:rFonts w:ascii="ＭＳ Ｐゴシック" w:eastAsia="ＭＳ Ｐゴシック" w:hAnsi="ＭＳ Ｐゴシック" w:hint="eastAsia"/>
          <w:b/>
          <w:sz w:val="24"/>
        </w:rPr>
        <w:t xml:space="preserve">製品Ｙ　</w:t>
      </w:r>
      <w:r w:rsidR="00F331EF">
        <w:rPr>
          <w:rFonts w:ascii="ＭＳ Ｐゴシック" w:eastAsia="ＭＳ Ｐゴシック" w:hAnsi="ＭＳ Ｐゴシック" w:hint="eastAsia"/>
          <w:b/>
          <w:sz w:val="24"/>
        </w:rPr>
        <w:t xml:space="preserve">　</w:t>
      </w:r>
      <w:r w:rsidRPr="00F331EF">
        <w:rPr>
          <w:rFonts w:ascii="ＭＳ Ｐゴシック" w:eastAsia="ＭＳ Ｐゴシック" w:hAnsi="ＭＳ Ｐゴシック" w:hint="eastAsia"/>
          <w:b/>
          <w:sz w:val="24"/>
        </w:rPr>
        <w:t>原料在庫量</w:t>
      </w:r>
    </w:p>
    <w:p w:rsidR="00112AE1" w:rsidRPr="00F331EF" w:rsidRDefault="00112AE1" w:rsidP="00F331EF">
      <w:pPr>
        <w:rPr>
          <w:rFonts w:ascii="ＭＳ Ｐゴシック" w:eastAsia="ＭＳ Ｐゴシック" w:hAnsi="ＭＳ Ｐゴシック" w:hint="eastAsia"/>
          <w:b/>
          <w:sz w:val="24"/>
        </w:rPr>
      </w:pPr>
      <w:r w:rsidRPr="00F331EF">
        <w:rPr>
          <w:rFonts w:ascii="ＭＳ Ｐゴシック" w:eastAsia="ＭＳ Ｐゴシック" w:hAnsi="ＭＳ Ｐゴシック" w:hint="eastAsia"/>
          <w:b/>
          <w:sz w:val="24"/>
        </w:rPr>
        <w:t xml:space="preserve">　　　　　　　　</w:t>
      </w:r>
      <w:r w:rsidR="00F331EF">
        <w:rPr>
          <w:rFonts w:ascii="ＭＳ Ｐゴシック" w:eastAsia="ＭＳ Ｐゴシック" w:hAnsi="ＭＳ Ｐゴシック" w:hint="eastAsia"/>
          <w:b/>
          <w:sz w:val="24"/>
        </w:rPr>
        <w:t xml:space="preserve">　　</w:t>
      </w:r>
      <w:r w:rsidRPr="00F331EF">
        <w:rPr>
          <w:rFonts w:ascii="ＭＳ Ｐゴシック" w:eastAsia="ＭＳ Ｐゴシック" w:hAnsi="ＭＳ Ｐゴシック" w:hint="eastAsia"/>
          <w:b/>
          <w:sz w:val="24"/>
        </w:rPr>
        <w:t>原料Ａ　　　４　　　１　　　　　７２</w:t>
      </w:r>
    </w:p>
    <w:p w:rsidR="00112AE1" w:rsidRPr="00F331EF" w:rsidRDefault="00112AE1" w:rsidP="00F331EF">
      <w:pPr>
        <w:rPr>
          <w:rFonts w:ascii="ＭＳ Ｐゴシック" w:eastAsia="ＭＳ Ｐゴシック" w:hAnsi="ＭＳ Ｐゴシック" w:hint="eastAsia"/>
          <w:b/>
          <w:sz w:val="24"/>
        </w:rPr>
      </w:pPr>
      <w:r w:rsidRPr="00F331EF">
        <w:rPr>
          <w:rFonts w:ascii="ＭＳ Ｐゴシック" w:eastAsia="ＭＳ Ｐゴシック" w:hAnsi="ＭＳ Ｐゴシック" w:hint="eastAsia"/>
          <w:b/>
          <w:sz w:val="24"/>
        </w:rPr>
        <w:t xml:space="preserve">　　　</w:t>
      </w:r>
      <w:r w:rsidRPr="00034AB3">
        <w:rPr>
          <w:rFonts w:ascii="ＭＳ Ｐゴシック" w:eastAsia="ＭＳ Ｐゴシック" w:hAnsi="ＭＳ Ｐゴシック" w:hint="eastAsia"/>
          <w:b/>
          <w:sz w:val="24"/>
          <w:u w:val="double"/>
        </w:rPr>
        <w:t>制約条件</w:t>
      </w:r>
      <w:r w:rsidRPr="00F331EF">
        <w:rPr>
          <w:rFonts w:ascii="ＭＳ Ｐゴシック" w:eastAsia="ＭＳ Ｐゴシック" w:hAnsi="ＭＳ Ｐゴシック" w:hint="eastAsia"/>
          <w:b/>
          <w:sz w:val="24"/>
        </w:rPr>
        <w:t xml:space="preserve">　原料Ｂ　　　２　　　２　　　　　４８</w:t>
      </w:r>
    </w:p>
    <w:p w:rsidR="00112AE1" w:rsidRPr="00F331EF" w:rsidRDefault="00112AE1" w:rsidP="00F331EF">
      <w:pPr>
        <w:rPr>
          <w:rFonts w:ascii="ＭＳ Ｐゴシック" w:eastAsia="ＭＳ Ｐゴシック" w:hAnsi="ＭＳ Ｐゴシック" w:hint="eastAsia"/>
          <w:b/>
          <w:sz w:val="24"/>
        </w:rPr>
      </w:pPr>
      <w:r w:rsidRPr="00F331EF">
        <w:rPr>
          <w:rFonts w:ascii="ＭＳ Ｐゴシック" w:eastAsia="ＭＳ Ｐゴシック" w:hAnsi="ＭＳ Ｐゴシック" w:hint="eastAsia"/>
          <w:b/>
          <w:sz w:val="24"/>
        </w:rPr>
        <w:t xml:space="preserve">　　　　　　　　</w:t>
      </w:r>
      <w:r w:rsidR="00F331EF">
        <w:rPr>
          <w:rFonts w:ascii="ＭＳ Ｐゴシック" w:eastAsia="ＭＳ Ｐゴシック" w:hAnsi="ＭＳ Ｐゴシック" w:hint="eastAsia"/>
          <w:b/>
          <w:sz w:val="24"/>
        </w:rPr>
        <w:t xml:space="preserve">　　</w:t>
      </w:r>
      <w:r w:rsidRPr="00F331EF">
        <w:rPr>
          <w:rFonts w:ascii="ＭＳ Ｐゴシック" w:eastAsia="ＭＳ Ｐゴシック" w:hAnsi="ＭＳ Ｐゴシック" w:hint="eastAsia"/>
          <w:b/>
          <w:sz w:val="24"/>
        </w:rPr>
        <w:t>原料Ｃ　　　１　　　３　　　　　４８</w:t>
      </w:r>
    </w:p>
    <w:p w:rsidR="00112AE1" w:rsidRPr="00F331EF" w:rsidRDefault="00112AE1" w:rsidP="00F331EF">
      <w:pPr>
        <w:rPr>
          <w:rFonts w:ascii="ＭＳ Ｐゴシック" w:eastAsia="ＭＳ Ｐゴシック" w:hAnsi="ＭＳ Ｐゴシック" w:hint="eastAsia"/>
          <w:b/>
          <w:sz w:val="24"/>
        </w:rPr>
      </w:pPr>
    </w:p>
    <w:p w:rsidR="00112AE1" w:rsidRPr="00F331EF" w:rsidRDefault="00112AE1" w:rsidP="00F331EF">
      <w:pPr>
        <w:rPr>
          <w:rFonts w:ascii="ＭＳ Ｐゴシック" w:eastAsia="ＭＳ Ｐゴシック" w:hAnsi="ＭＳ Ｐゴシック" w:hint="eastAsia"/>
          <w:b/>
          <w:sz w:val="24"/>
        </w:rPr>
      </w:pPr>
      <w:r w:rsidRPr="00F331EF">
        <w:rPr>
          <w:rFonts w:ascii="ＭＳ Ｐゴシック" w:eastAsia="ＭＳ Ｐゴシック" w:hAnsi="ＭＳ Ｐゴシック" w:hint="eastAsia"/>
          <w:b/>
          <w:sz w:val="24"/>
        </w:rPr>
        <w:t xml:space="preserve">　　　</w:t>
      </w:r>
      <w:r w:rsidRPr="00034AB3">
        <w:rPr>
          <w:rFonts w:ascii="ＭＳ Ｐゴシック" w:eastAsia="ＭＳ Ｐゴシック" w:hAnsi="ＭＳ Ｐゴシック" w:hint="eastAsia"/>
          <w:b/>
          <w:sz w:val="24"/>
          <w:u w:val="double"/>
        </w:rPr>
        <w:t>目的関数</w:t>
      </w:r>
      <w:r w:rsidRPr="00F331EF">
        <w:rPr>
          <w:rFonts w:ascii="ＭＳ Ｐゴシック" w:eastAsia="ＭＳ Ｐゴシック" w:hAnsi="ＭＳ Ｐゴシック" w:hint="eastAsia"/>
          <w:b/>
          <w:sz w:val="24"/>
        </w:rPr>
        <w:t xml:space="preserve">　Ｚ：　　　　</w:t>
      </w:r>
      <w:r w:rsidR="00F331EF">
        <w:rPr>
          <w:rFonts w:ascii="ＭＳ Ｐゴシック" w:eastAsia="ＭＳ Ｐゴシック" w:hAnsi="ＭＳ Ｐゴシック" w:hint="eastAsia"/>
          <w:b/>
          <w:sz w:val="24"/>
        </w:rPr>
        <w:t xml:space="preserve">　　</w:t>
      </w:r>
      <w:r w:rsidRPr="00F331EF">
        <w:rPr>
          <w:rFonts w:ascii="ＭＳ Ｐゴシック" w:eastAsia="ＭＳ Ｐゴシック" w:hAnsi="ＭＳ Ｐゴシック" w:hint="eastAsia"/>
          <w:b/>
          <w:sz w:val="24"/>
        </w:rPr>
        <w:t>３　　　２　　　→　最大</w:t>
      </w:r>
    </w:p>
    <w:p w:rsidR="00F331EF" w:rsidRPr="00F331EF" w:rsidRDefault="00F331EF" w:rsidP="00F331EF">
      <w:pPr>
        <w:rPr>
          <w:rFonts w:ascii="ＭＳ Ｐゴシック" w:eastAsia="ＭＳ Ｐゴシック" w:hAnsi="ＭＳ Ｐゴシック" w:hint="eastAsia"/>
        </w:rPr>
      </w:pPr>
    </w:p>
    <w:p w:rsidR="00F331EF"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b/>
          <w:sz w:val="24"/>
        </w:rPr>
        <w:t>製品Ｘをｘkg，製品Ｙをｙkg生産するには</w:t>
      </w:r>
      <w:r w:rsidRPr="00F331EF">
        <w:rPr>
          <w:rFonts w:ascii="ＭＳ Ｐゴシック" w:eastAsia="ＭＳ Ｐゴシック" w:hAnsi="ＭＳ Ｐゴシック" w:hint="eastAsia"/>
        </w:rPr>
        <w:t>原料Ａを ４</w:t>
      </w:r>
      <w:r w:rsidR="00F331EF" w:rsidRPr="00F331EF">
        <w:rPr>
          <w:rFonts w:ascii="ＭＳ Ｐゴシック" w:eastAsia="ＭＳ Ｐゴシック" w:hAnsi="ＭＳ Ｐゴシック" w:hint="eastAsia"/>
        </w:rPr>
        <w:t>×</w:t>
      </w:r>
      <w:r w:rsidRPr="00F331EF">
        <w:rPr>
          <w:rFonts w:ascii="ＭＳ Ｐゴシック" w:eastAsia="ＭＳ Ｐゴシック" w:hAnsi="ＭＳ Ｐゴシック" w:hint="eastAsia"/>
        </w:rPr>
        <w:t>ｘ＋１</w:t>
      </w:r>
      <w:r w:rsidR="00F331EF" w:rsidRPr="00F331EF">
        <w:rPr>
          <w:rFonts w:ascii="ＭＳ Ｐゴシック" w:eastAsia="ＭＳ Ｐゴシック" w:hAnsi="ＭＳ Ｐゴシック" w:hint="eastAsia"/>
        </w:rPr>
        <w:t>×</w:t>
      </w:r>
      <w:r w:rsidRPr="00F331EF">
        <w:rPr>
          <w:rFonts w:ascii="ＭＳ Ｐゴシック" w:eastAsia="ＭＳ Ｐゴシック" w:hAnsi="ＭＳ Ｐゴシック" w:hint="eastAsia"/>
        </w:rPr>
        <w:t>ｙ kg必要とします。</w:t>
      </w:r>
    </w:p>
    <w:p w:rsidR="00F331EF" w:rsidRPr="00F331EF" w:rsidRDefault="00112AE1" w:rsidP="00F331EF">
      <w:pPr>
        <w:rPr>
          <w:rFonts w:ascii="ＭＳ Ｐゴシック" w:eastAsia="ＭＳ Ｐゴシック" w:hAnsi="ＭＳ Ｐゴシック" w:hint="eastAsia"/>
          <w:b/>
        </w:rPr>
      </w:pPr>
      <w:r w:rsidRPr="00F331EF">
        <w:rPr>
          <w:rFonts w:ascii="ＭＳ Ｐゴシック" w:eastAsia="ＭＳ Ｐゴシック" w:hAnsi="ＭＳ Ｐゴシック" w:hint="eastAsia"/>
        </w:rPr>
        <w:t>ところが原料Ａの在庫量は７２kgですので，</w:t>
      </w:r>
      <w:bookmarkStart w:id="0" w:name="_GoBack"/>
      <w:bookmarkEnd w:id="0"/>
      <w:r w:rsidRPr="00F331EF">
        <w:rPr>
          <w:rFonts w:ascii="ＭＳ Ｐゴシック" w:eastAsia="ＭＳ Ｐゴシック" w:hAnsi="ＭＳ Ｐゴシック" w:hint="eastAsia"/>
        </w:rPr>
        <w:t xml:space="preserve">　　　</w:t>
      </w:r>
      <w:r w:rsidRPr="00F331EF">
        <w:rPr>
          <w:rFonts w:ascii="ＭＳ Ｐゴシック" w:eastAsia="ＭＳ Ｐゴシック" w:hAnsi="ＭＳ Ｐゴシック" w:hint="eastAsia"/>
          <w:b/>
        </w:rPr>
        <w:t>４ｘ＋１ｙ≦７２</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br/>
        <w:t>の式が成立します。</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以下同様にして，上の問題は次のように定式化することができます。</w:t>
      </w:r>
    </w:p>
    <w:p w:rsidR="00F331EF" w:rsidRPr="00F331EF" w:rsidRDefault="00F331EF" w:rsidP="00F331EF">
      <w:pPr>
        <w:rPr>
          <w:rFonts w:ascii="ＭＳ Ｐゴシック" w:eastAsia="ＭＳ Ｐゴシック" w:hAnsi="ＭＳ Ｐゴシック" w:hint="eastAsia"/>
        </w:rPr>
      </w:pPr>
    </w:p>
    <w:p w:rsidR="00112AE1" w:rsidRPr="00F331EF" w:rsidRDefault="00112AE1" w:rsidP="00F331EF">
      <w:pPr>
        <w:rPr>
          <w:rFonts w:ascii="ＭＳ Ｐゴシック" w:eastAsia="ＭＳ Ｐゴシック" w:hAnsi="ＭＳ Ｐゴシック" w:hint="eastAsia"/>
          <w:b/>
          <w:sz w:val="32"/>
          <w:szCs w:val="32"/>
        </w:rPr>
      </w:pPr>
      <w:r w:rsidRPr="00F331EF">
        <w:rPr>
          <w:rFonts w:ascii="ＭＳ Ｐゴシック" w:eastAsia="ＭＳ Ｐゴシック" w:hAnsi="ＭＳ Ｐゴシック" w:hint="eastAsia"/>
        </w:rPr>
        <w:t xml:space="preserve">　　　　</w:t>
      </w:r>
      <w:r w:rsidR="000345DB">
        <w:rPr>
          <w:rFonts w:ascii="ＭＳ Ｐゴシック" w:eastAsia="ＭＳ Ｐゴシック" w:hAnsi="ＭＳ Ｐゴシック"/>
          <w:b/>
          <w:sz w:val="32"/>
          <w:szCs w:val="32"/>
          <w:shd w:val="pct15" w:color="auto" w:fill="FFFFFF"/>
        </w:rPr>
        <w:ruby>
          <w:rubyPr>
            <w:rubyAlign w:val="distributeSpace"/>
            <w:hps w:val="16"/>
            <w:hpsRaise w:val="30"/>
            <w:hpsBaseText w:val="32"/>
            <w:lid w:val="ja-JP"/>
          </w:rubyPr>
          <w:rt>
            <w:r w:rsidR="000345DB" w:rsidRPr="000345DB">
              <w:rPr>
                <w:rFonts w:ascii="ＭＳ Ｐゴシック" w:eastAsia="ＭＳ Ｐゴシック" w:hAnsi="ＭＳ Ｐゴシック"/>
                <w:b/>
                <w:sz w:val="16"/>
                <w:szCs w:val="32"/>
                <w:shd w:val="pct15" w:color="auto" w:fill="FFFFFF"/>
              </w:rPr>
              <w:t>せいやく</w:t>
            </w:r>
          </w:rt>
          <w:rubyBase>
            <w:r w:rsidR="000345DB">
              <w:rPr>
                <w:rFonts w:ascii="ＭＳ Ｐゴシック" w:eastAsia="ＭＳ Ｐゴシック" w:hAnsi="ＭＳ Ｐゴシック"/>
                <w:b/>
                <w:sz w:val="32"/>
                <w:szCs w:val="32"/>
                <w:shd w:val="pct15" w:color="auto" w:fill="FFFFFF"/>
              </w:rPr>
              <w:t>制約</w:t>
            </w:r>
          </w:rubyBase>
        </w:ruby>
      </w:r>
      <w:r w:rsidR="000345DB">
        <w:rPr>
          <w:rFonts w:ascii="ＭＳ Ｐゴシック" w:eastAsia="ＭＳ Ｐゴシック" w:hAnsi="ＭＳ Ｐゴシック"/>
          <w:b/>
          <w:sz w:val="32"/>
          <w:szCs w:val="32"/>
          <w:shd w:val="pct15" w:color="auto" w:fill="FFFFFF"/>
        </w:rPr>
        <w:ruby>
          <w:rubyPr>
            <w:rubyAlign w:val="distributeSpace"/>
            <w:hps w:val="16"/>
            <w:hpsRaise w:val="30"/>
            <w:hpsBaseText w:val="32"/>
            <w:lid w:val="ja-JP"/>
          </w:rubyPr>
          <w:rt>
            <w:r w:rsidR="000345DB" w:rsidRPr="000345DB">
              <w:rPr>
                <w:rFonts w:ascii="ＭＳ Ｐゴシック" w:eastAsia="ＭＳ Ｐゴシック" w:hAnsi="ＭＳ Ｐゴシック"/>
                <w:b/>
                <w:sz w:val="16"/>
                <w:szCs w:val="32"/>
                <w:shd w:val="pct15" w:color="auto" w:fill="FFFFFF"/>
              </w:rPr>
              <w:t>じょうけん</w:t>
            </w:r>
          </w:rt>
          <w:rubyBase>
            <w:r w:rsidR="000345DB">
              <w:rPr>
                <w:rFonts w:ascii="ＭＳ Ｐゴシック" w:eastAsia="ＭＳ Ｐゴシック" w:hAnsi="ＭＳ Ｐゴシック"/>
                <w:b/>
                <w:sz w:val="32"/>
                <w:szCs w:val="32"/>
                <w:shd w:val="pct15" w:color="auto" w:fill="FFFFFF"/>
              </w:rPr>
              <w:t>条件</w:t>
            </w:r>
          </w:rubyBase>
        </w:ruby>
      </w:r>
    </w:p>
    <w:p w:rsidR="00112AE1" w:rsidRPr="00F331EF" w:rsidRDefault="00B87CD5" w:rsidP="00F331EF">
      <w:pPr>
        <w:rPr>
          <w:rFonts w:ascii="ＭＳ Ｐゴシック" w:eastAsia="ＭＳ Ｐゴシック" w:hAnsi="ＭＳ Ｐゴシック" w:hint="eastAsia"/>
          <w:b/>
          <w:sz w:val="28"/>
          <w:szCs w:val="28"/>
        </w:rPr>
      </w:pPr>
      <w:r>
        <w:rPr>
          <w:rFonts w:ascii="ＭＳ Ｐゴシック" w:eastAsia="ＭＳ Ｐゴシック" w:hAnsi="ＭＳ Ｐゴシック" w:hint="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42pt;margin-top:5.35pt;width:15.75pt;height:63pt;z-index:251659776">
            <v:textbox inset="5.85pt,.7pt,5.85pt,.7pt"/>
          </v:shape>
        </w:pict>
      </w:r>
      <w:r w:rsidR="00112AE1" w:rsidRPr="00F331EF">
        <w:rPr>
          <w:rFonts w:ascii="ＭＳ Ｐゴシック" w:eastAsia="ＭＳ Ｐゴシック" w:hAnsi="ＭＳ Ｐゴシック" w:hint="eastAsia"/>
        </w:rPr>
        <w:t xml:space="preserve">　　　　　　</w:t>
      </w:r>
      <w:r w:rsidR="00F331EF" w:rsidRPr="00F331EF">
        <w:rPr>
          <w:rFonts w:ascii="ＭＳ Ｐゴシック" w:eastAsia="ＭＳ Ｐゴシック" w:hAnsi="ＭＳ Ｐゴシック" w:hint="eastAsia"/>
        </w:rPr>
        <w:t xml:space="preserve"> 　　　</w:t>
      </w:r>
      <w:r w:rsidR="00112AE1" w:rsidRPr="00F331EF">
        <w:rPr>
          <w:rFonts w:ascii="ＭＳ Ｐゴシック" w:eastAsia="ＭＳ Ｐゴシック" w:hAnsi="ＭＳ Ｐゴシック" w:hint="eastAsia"/>
          <w:b/>
          <w:sz w:val="28"/>
          <w:szCs w:val="28"/>
        </w:rPr>
        <w:t>４ｘ＋１ｙ≦７２</w:t>
      </w:r>
    </w:p>
    <w:p w:rsidR="00112AE1" w:rsidRPr="00F331EF" w:rsidRDefault="00112AE1" w:rsidP="00F331EF">
      <w:pPr>
        <w:rPr>
          <w:rFonts w:ascii="ＭＳ Ｐゴシック" w:eastAsia="ＭＳ Ｐゴシック" w:hAnsi="ＭＳ Ｐゴシック" w:hint="eastAsia"/>
          <w:b/>
          <w:sz w:val="28"/>
          <w:szCs w:val="28"/>
        </w:rPr>
      </w:pPr>
      <w:r w:rsidRPr="00F331EF">
        <w:rPr>
          <w:rFonts w:ascii="ＭＳ Ｐゴシック" w:eastAsia="ＭＳ Ｐゴシック" w:hAnsi="ＭＳ Ｐゴシック" w:hint="eastAsia"/>
          <w:b/>
          <w:sz w:val="28"/>
          <w:szCs w:val="28"/>
        </w:rPr>
        <w:t xml:space="preserve">　　　　　　　２ｘ＋２ｙ≦４８</w:t>
      </w:r>
    </w:p>
    <w:p w:rsidR="00112AE1" w:rsidRPr="00F331EF" w:rsidRDefault="00112AE1" w:rsidP="00F331EF">
      <w:pPr>
        <w:rPr>
          <w:rFonts w:ascii="ＭＳ Ｐゴシック" w:eastAsia="ＭＳ Ｐゴシック" w:hAnsi="ＭＳ Ｐゴシック" w:hint="eastAsia"/>
          <w:b/>
          <w:sz w:val="28"/>
          <w:szCs w:val="28"/>
        </w:rPr>
      </w:pPr>
      <w:r w:rsidRPr="00F331EF">
        <w:rPr>
          <w:rFonts w:ascii="ＭＳ Ｐゴシック" w:eastAsia="ＭＳ Ｐゴシック" w:hAnsi="ＭＳ Ｐゴシック" w:hint="eastAsia"/>
          <w:b/>
          <w:sz w:val="28"/>
          <w:szCs w:val="28"/>
        </w:rPr>
        <w:t xml:space="preserve">　　　　　　　１ｘ＋３ｙ≦４８</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b/>
          <w:sz w:val="28"/>
          <w:szCs w:val="28"/>
        </w:rPr>
        <w:t xml:space="preserve">　　　　　　</w:t>
      </w:r>
      <w:r w:rsidR="00F331EF" w:rsidRPr="00F331EF">
        <w:rPr>
          <w:rFonts w:ascii="ＭＳ Ｐゴシック" w:eastAsia="ＭＳ Ｐゴシック" w:hAnsi="ＭＳ Ｐゴシック" w:hint="eastAsia"/>
          <w:b/>
          <w:sz w:val="28"/>
          <w:szCs w:val="28"/>
        </w:rPr>
        <w:t xml:space="preserve">　　</w:t>
      </w:r>
      <w:r w:rsidRPr="00F331EF">
        <w:rPr>
          <w:rFonts w:ascii="ＭＳ Ｐゴシック" w:eastAsia="ＭＳ Ｐゴシック" w:hAnsi="ＭＳ Ｐゴシック" w:hint="eastAsia"/>
          <w:b/>
          <w:sz w:val="28"/>
          <w:szCs w:val="28"/>
        </w:rPr>
        <w:t>（ｘ≧０，ｙ≧０）</w:t>
      </w:r>
      <w:r w:rsidRPr="00F331EF">
        <w:rPr>
          <w:rFonts w:ascii="ＭＳ Ｐゴシック" w:eastAsia="ＭＳ Ｐゴシック" w:hAnsi="ＭＳ Ｐゴシック" w:hint="eastAsia"/>
        </w:rPr>
        <w:t>・・・</w:t>
      </w:r>
      <w:r w:rsidR="00F331EF" w:rsidRPr="00F331EF">
        <w:rPr>
          <w:rFonts w:ascii="ＭＳ Ｐゴシック" w:eastAsia="ＭＳ Ｐゴシック" w:hAnsi="ＭＳ Ｐゴシック" w:hint="eastAsia"/>
        </w:rPr>
        <w:t>非負</w:t>
      </w:r>
      <w:r w:rsidRPr="00F331EF">
        <w:rPr>
          <w:rFonts w:ascii="ＭＳ Ｐゴシック" w:eastAsia="ＭＳ Ｐゴシック" w:hAnsi="ＭＳ Ｐゴシック" w:hint="eastAsia"/>
        </w:rPr>
        <w:t>条件</w:t>
      </w:r>
    </w:p>
    <w:p w:rsidR="00F331EF"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のなかで，</w:t>
      </w:r>
    </w:p>
    <w:p w:rsidR="00112AE1" w:rsidRPr="00F331EF" w:rsidRDefault="00112AE1" w:rsidP="00F331EF">
      <w:pPr>
        <w:rPr>
          <w:rFonts w:ascii="ＭＳ Ｐゴシック" w:eastAsia="ＭＳ Ｐゴシック" w:hAnsi="ＭＳ Ｐゴシック" w:hint="eastAsia"/>
          <w:b/>
          <w:sz w:val="32"/>
          <w:szCs w:val="32"/>
          <w:shd w:val="pct15" w:color="auto" w:fill="FFFFFF"/>
        </w:rPr>
      </w:pPr>
      <w:r w:rsidRPr="00F331EF">
        <w:rPr>
          <w:rFonts w:ascii="ＭＳ Ｐゴシック" w:eastAsia="ＭＳ Ｐゴシック" w:hAnsi="ＭＳ Ｐゴシック" w:hint="eastAsia"/>
        </w:rPr>
        <w:lastRenderedPageBreak/>
        <w:t xml:space="preserve">　　　　</w:t>
      </w:r>
      <w:r w:rsidR="000345DB">
        <w:rPr>
          <w:rFonts w:ascii="ＭＳ Ｐゴシック" w:eastAsia="ＭＳ Ｐゴシック" w:hAnsi="ＭＳ Ｐゴシック"/>
          <w:b/>
          <w:sz w:val="32"/>
          <w:szCs w:val="32"/>
          <w:shd w:val="pct15" w:color="auto" w:fill="FFFFFF"/>
        </w:rPr>
        <w:ruby>
          <w:rubyPr>
            <w:rubyAlign w:val="distributeSpace"/>
            <w:hps w:val="16"/>
            <w:hpsRaise w:val="30"/>
            <w:hpsBaseText w:val="32"/>
            <w:lid w:val="ja-JP"/>
          </w:rubyPr>
          <w:rt>
            <w:r w:rsidR="000345DB" w:rsidRPr="000345DB">
              <w:rPr>
                <w:rFonts w:ascii="ＭＳ Ｐゴシック" w:eastAsia="ＭＳ Ｐゴシック" w:hAnsi="ＭＳ Ｐゴシック"/>
                <w:b/>
                <w:sz w:val="16"/>
                <w:szCs w:val="32"/>
                <w:shd w:val="pct15" w:color="auto" w:fill="FFFFFF"/>
              </w:rPr>
              <w:t>もくてき</w:t>
            </w:r>
          </w:rt>
          <w:rubyBase>
            <w:r w:rsidR="000345DB">
              <w:rPr>
                <w:rFonts w:ascii="ＭＳ Ｐゴシック" w:eastAsia="ＭＳ Ｐゴシック" w:hAnsi="ＭＳ Ｐゴシック"/>
                <w:b/>
                <w:sz w:val="32"/>
                <w:szCs w:val="32"/>
                <w:shd w:val="pct15" w:color="auto" w:fill="FFFFFF"/>
              </w:rPr>
              <w:t>目的</w:t>
            </w:r>
          </w:rubyBase>
        </w:ruby>
      </w:r>
      <w:r w:rsidR="000345DB">
        <w:rPr>
          <w:rFonts w:ascii="ＭＳ Ｐゴシック" w:eastAsia="ＭＳ Ｐゴシック" w:hAnsi="ＭＳ Ｐゴシック"/>
          <w:b/>
          <w:sz w:val="32"/>
          <w:szCs w:val="32"/>
          <w:shd w:val="pct15" w:color="auto" w:fill="FFFFFF"/>
        </w:rPr>
        <w:ruby>
          <w:rubyPr>
            <w:rubyAlign w:val="distributeSpace"/>
            <w:hps w:val="16"/>
            <w:hpsRaise w:val="30"/>
            <w:hpsBaseText w:val="32"/>
            <w:lid w:val="ja-JP"/>
          </w:rubyPr>
          <w:rt>
            <w:r w:rsidR="000345DB" w:rsidRPr="000345DB">
              <w:rPr>
                <w:rFonts w:ascii="ＭＳ Ｐゴシック" w:eastAsia="ＭＳ Ｐゴシック" w:hAnsi="ＭＳ Ｐゴシック"/>
                <w:b/>
                <w:sz w:val="16"/>
                <w:szCs w:val="32"/>
                <w:shd w:val="pct15" w:color="auto" w:fill="FFFFFF"/>
              </w:rPr>
              <w:t>かんすう</w:t>
            </w:r>
          </w:rt>
          <w:rubyBase>
            <w:r w:rsidR="000345DB">
              <w:rPr>
                <w:rFonts w:ascii="ＭＳ Ｐゴシック" w:eastAsia="ＭＳ Ｐゴシック" w:hAnsi="ＭＳ Ｐゴシック"/>
                <w:b/>
                <w:sz w:val="32"/>
                <w:szCs w:val="32"/>
                <w:shd w:val="pct15" w:color="auto" w:fill="FFFFFF"/>
              </w:rPr>
              <w:t>関数</w:t>
            </w:r>
          </w:rubyBase>
        </w:ruby>
      </w:r>
    </w:p>
    <w:p w:rsidR="00F331EF" w:rsidRPr="00F331EF" w:rsidRDefault="00F331EF" w:rsidP="00F331EF">
      <w:pPr>
        <w:rPr>
          <w:rFonts w:ascii="ＭＳ Ｐゴシック" w:eastAsia="ＭＳ Ｐゴシック" w:hAnsi="ＭＳ Ｐゴシック" w:hint="eastAsia"/>
          <w:b/>
        </w:rPr>
      </w:pPr>
    </w:p>
    <w:p w:rsidR="00112AE1" w:rsidRPr="00F331EF" w:rsidRDefault="00112AE1" w:rsidP="00F331EF">
      <w:pPr>
        <w:rPr>
          <w:rFonts w:ascii="ＭＳ Ｐゴシック" w:eastAsia="ＭＳ Ｐゴシック" w:hAnsi="ＭＳ Ｐゴシック" w:hint="eastAsia"/>
          <w:b/>
          <w:sz w:val="28"/>
          <w:szCs w:val="28"/>
        </w:rPr>
      </w:pPr>
      <w:r w:rsidRPr="00F331EF">
        <w:rPr>
          <w:rFonts w:ascii="ＭＳ Ｐゴシック" w:eastAsia="ＭＳ Ｐゴシック" w:hAnsi="ＭＳ Ｐゴシック" w:hint="eastAsia"/>
        </w:rPr>
        <w:t xml:space="preserve">　　　　</w:t>
      </w:r>
      <w:r w:rsidR="00F331EF" w:rsidRPr="00F331EF">
        <w:rPr>
          <w:rFonts w:ascii="ＭＳ Ｐゴシック" w:eastAsia="ＭＳ Ｐゴシック" w:hAnsi="ＭＳ Ｐゴシック" w:hint="eastAsia"/>
        </w:rPr>
        <w:t xml:space="preserve">　　　　　　</w:t>
      </w:r>
      <w:r w:rsidRPr="00F331EF">
        <w:rPr>
          <w:rFonts w:ascii="ＭＳ Ｐゴシック" w:eastAsia="ＭＳ Ｐゴシック" w:hAnsi="ＭＳ Ｐゴシック" w:hint="eastAsia"/>
        </w:rPr>
        <w:t xml:space="preserve">　</w:t>
      </w:r>
      <w:r w:rsidRPr="00F331EF">
        <w:rPr>
          <w:rFonts w:ascii="ＭＳ Ｐゴシック" w:eastAsia="ＭＳ Ｐゴシック" w:hAnsi="ＭＳ Ｐゴシック" w:hint="eastAsia"/>
          <w:b/>
          <w:sz w:val="28"/>
          <w:szCs w:val="28"/>
        </w:rPr>
        <w:t>Ｚ＝３ｘ＋２ｙ</w:t>
      </w:r>
      <w:r w:rsidR="00F331EF" w:rsidRPr="00F331EF">
        <w:rPr>
          <w:rFonts w:ascii="ＭＳ Ｐゴシック" w:eastAsia="ＭＳ Ｐゴシック" w:hAnsi="ＭＳ Ｐゴシック" w:hint="eastAsia"/>
          <w:b/>
          <w:sz w:val="28"/>
          <w:szCs w:val="28"/>
        </w:rPr>
        <w:t xml:space="preserve">　　（-------</w:t>
      </w:r>
      <w:r w:rsidR="00F331EF" w:rsidRPr="00F331EF">
        <w:rPr>
          <w:rFonts w:ascii="ＭＳ Ｐゴシック" w:eastAsia="ＭＳ Ｐゴシック" w:hAnsi="ＭＳ Ｐゴシック"/>
          <w:b/>
          <w:sz w:val="28"/>
          <w:szCs w:val="28"/>
        </w:rPr>
        <w:sym w:font="Wingdings" w:char="F0E0"/>
      </w:r>
      <w:r w:rsidR="00F331EF" w:rsidRPr="00F331EF">
        <w:rPr>
          <w:rFonts w:ascii="ＭＳ Ｐゴシック" w:eastAsia="ＭＳ Ｐゴシック" w:hAnsi="ＭＳ Ｐゴシック" w:hint="eastAsia"/>
          <w:b/>
          <w:sz w:val="28"/>
          <w:szCs w:val="28"/>
        </w:rPr>
        <w:t>MAX）</w:t>
      </w:r>
    </w:p>
    <w:p w:rsidR="00F331EF" w:rsidRPr="00F331EF" w:rsidRDefault="00F331EF" w:rsidP="00F331EF">
      <w:pPr>
        <w:rPr>
          <w:rFonts w:ascii="ＭＳ Ｐゴシック" w:eastAsia="ＭＳ Ｐゴシック" w:hAnsi="ＭＳ Ｐゴシック" w:hint="eastAsia"/>
          <w:b/>
          <w:sz w:val="28"/>
          <w:szCs w:val="28"/>
        </w:rPr>
      </w:pPr>
    </w:p>
    <w:p w:rsidR="00F331EF" w:rsidRPr="00F331EF" w:rsidRDefault="00F331EF" w:rsidP="00F331EF">
      <w:pPr>
        <w:rPr>
          <w:rFonts w:ascii="ＭＳ Ｐゴシック" w:eastAsia="ＭＳ Ｐゴシック" w:hAnsi="ＭＳ Ｐゴシック" w:hint="eastAsia"/>
        </w:rPr>
      </w:pPr>
    </w:p>
    <w:p w:rsidR="00112AE1"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を最大にする，ｘとｙの値を求める。</w:t>
      </w:r>
    </w:p>
    <w:p w:rsidR="00034AB3" w:rsidRPr="00F331EF" w:rsidRDefault="00034AB3" w:rsidP="00F331EF">
      <w:pPr>
        <w:rPr>
          <w:rFonts w:ascii="ＭＳ Ｐゴシック" w:eastAsia="ＭＳ Ｐゴシック" w:hAnsi="ＭＳ Ｐゴシック" w:hint="eastAsia"/>
        </w:rPr>
      </w:pPr>
    </w:p>
    <w:p w:rsidR="00112AE1" w:rsidRPr="00837D64" w:rsidRDefault="00112AE1" w:rsidP="00F331EF">
      <w:pPr>
        <w:rPr>
          <w:rFonts w:ascii="ＭＳ Ｐゴシック" w:eastAsia="ＭＳ Ｐゴシック" w:hAnsi="ＭＳ Ｐゴシック" w:hint="eastAsia"/>
          <w:b/>
          <w:sz w:val="28"/>
          <w:szCs w:val="28"/>
          <w:shd w:val="pct15" w:color="auto" w:fill="FFFFFF"/>
        </w:rPr>
      </w:pPr>
      <w:r w:rsidRPr="00837D64">
        <w:rPr>
          <w:rFonts w:ascii="ＭＳ Ｐゴシック" w:eastAsia="ＭＳ Ｐゴシック" w:hAnsi="ＭＳ Ｐゴシック" w:hint="eastAsia"/>
          <w:b/>
          <w:sz w:val="28"/>
          <w:szCs w:val="28"/>
          <w:shd w:val="pct15" w:color="auto" w:fill="FFFFFF"/>
        </w:rPr>
        <w:t>「線形計画法」の意味</w:t>
      </w:r>
    </w:p>
    <w:p w:rsidR="00112AE1" w:rsidRPr="00F331EF" w:rsidRDefault="00112AE1" w:rsidP="00F331EF">
      <w:pPr>
        <w:ind w:firstLineChars="100" w:firstLine="240"/>
        <w:rPr>
          <w:rFonts w:ascii="ＭＳ Ｐゴシック" w:eastAsia="ＭＳ Ｐゴシック" w:hAnsi="ＭＳ Ｐゴシック" w:hint="eastAsia"/>
          <w:sz w:val="24"/>
        </w:rPr>
      </w:pPr>
      <w:r w:rsidRPr="00F331EF">
        <w:rPr>
          <w:rFonts w:ascii="ＭＳ Ｐゴシック" w:eastAsia="ＭＳ Ｐゴシック" w:hAnsi="ＭＳ Ｐゴシック" w:hint="eastAsia"/>
          <w:sz w:val="24"/>
        </w:rPr>
        <w:t>この問題を抽象的に表現すれば，「一次不等式の制約条件の下で一次式を最大（最小）にする技法」だといえます。一次式はグラフに描くと直線，すなわち線形（リニア）になります。一次式を取り扱う数学の分野を線形数学といいます。線形数学を利用した計画法（プログラミング）という意味で線形計画法（リニア・プログラミング－ＬＰ）というのです。</w:t>
      </w:r>
    </w:p>
    <w:p w:rsidR="000345DB" w:rsidRDefault="00112AE1" w:rsidP="000345DB">
      <w:pPr>
        <w:ind w:firstLineChars="100" w:firstLine="240"/>
        <w:rPr>
          <w:rFonts w:ascii="ＭＳ Ｐゴシック" w:eastAsia="ＭＳ Ｐゴシック" w:hAnsi="ＭＳ Ｐゴシック" w:hint="eastAsia"/>
          <w:sz w:val="24"/>
        </w:rPr>
      </w:pPr>
      <w:r w:rsidRPr="00F331EF">
        <w:rPr>
          <w:rFonts w:ascii="ＭＳ Ｐゴシック" w:eastAsia="ＭＳ Ｐゴシック" w:hAnsi="ＭＳ Ｐゴシック" w:hint="eastAsia"/>
          <w:sz w:val="24"/>
        </w:rPr>
        <w:t>一次式以外の制約条件や目的関数があるときは，非線形計画法といいます。また，制約条件の下で目的関数を最大化する技法を総称して数理計画法といいます。線形計画法は数学的計画法のなかで最もポピュラな技法で，実務的にも広く活用されています。</w:t>
      </w:r>
    </w:p>
    <w:p w:rsidR="00112AE1" w:rsidRPr="00F331EF" w:rsidRDefault="00112AE1" w:rsidP="000345DB">
      <w:pPr>
        <w:ind w:firstLineChars="100" w:firstLine="240"/>
        <w:rPr>
          <w:rFonts w:ascii="ＭＳ Ｐゴシック" w:eastAsia="ＭＳ Ｐゴシック" w:hAnsi="ＭＳ Ｐゴシック" w:hint="eastAsia"/>
          <w:sz w:val="24"/>
        </w:rPr>
      </w:pPr>
      <w:r w:rsidRPr="00F331EF">
        <w:rPr>
          <w:rFonts w:ascii="ＭＳ Ｐゴシック" w:eastAsia="ＭＳ Ｐゴシック" w:hAnsi="ＭＳ Ｐゴシック" w:hint="eastAsia"/>
          <w:sz w:val="24"/>
        </w:rPr>
        <w:t>さらに線形計画法には，特殊な条件を加えた整数計画法とか輸送問題・割当問題の解法など，多様な技法があります。</w:t>
      </w:r>
    </w:p>
    <w:p w:rsidR="00F331EF" w:rsidRPr="00F331EF" w:rsidRDefault="00F331EF" w:rsidP="00F331EF">
      <w:pPr>
        <w:rPr>
          <w:rFonts w:ascii="ＭＳ Ｐゴシック" w:eastAsia="ＭＳ Ｐゴシック" w:hAnsi="ＭＳ Ｐゴシック" w:hint="eastAsia"/>
          <w:sz w:val="24"/>
        </w:rPr>
      </w:pPr>
    </w:p>
    <w:p w:rsidR="00112AE1" w:rsidRPr="00F331EF" w:rsidRDefault="00112AE1" w:rsidP="00F331EF">
      <w:pPr>
        <w:rPr>
          <w:rFonts w:ascii="ＭＳ Ｐゴシック" w:eastAsia="ＭＳ Ｐゴシック" w:hAnsi="ＭＳ Ｐゴシック" w:hint="eastAsia"/>
          <w:b/>
          <w:sz w:val="28"/>
          <w:szCs w:val="28"/>
        </w:rPr>
      </w:pPr>
      <w:r w:rsidRPr="00837D64">
        <w:rPr>
          <w:rFonts w:ascii="ＭＳ Ｐゴシック" w:eastAsia="ＭＳ Ｐゴシック" w:hAnsi="ＭＳ Ｐゴシック" w:hint="eastAsia"/>
          <w:b/>
          <w:sz w:val="28"/>
          <w:szCs w:val="28"/>
          <w:shd w:val="pct15" w:color="auto" w:fill="FFFFFF"/>
        </w:rPr>
        <w:t>図式解法（グラフによる解法）</w:t>
      </w:r>
    </w:p>
    <w:p w:rsidR="00F331EF" w:rsidRPr="00F331EF" w:rsidRDefault="00112AE1" w:rsidP="00F331EF">
      <w:pPr>
        <w:ind w:firstLineChars="100" w:firstLine="210"/>
        <w:rPr>
          <w:rFonts w:ascii="ＭＳ Ｐゴシック" w:eastAsia="ＭＳ Ｐゴシック" w:hAnsi="ＭＳ Ｐゴシック" w:hint="eastAsia"/>
        </w:rPr>
      </w:pPr>
      <w:r w:rsidRPr="00F331EF">
        <w:rPr>
          <w:rFonts w:ascii="ＭＳ Ｐゴシック" w:eastAsia="ＭＳ Ｐゴシック" w:hAnsi="ＭＳ Ｐゴシック" w:hint="eastAsia"/>
        </w:rPr>
        <w:t>上の例では，変数がｘとｙの２つですから，グラフを描いて解くことができます。それを図式解法といいます。</w:t>
      </w:r>
    </w:p>
    <w:p w:rsidR="00112AE1" w:rsidRPr="00F331EF" w:rsidRDefault="00112AE1" w:rsidP="00F331EF">
      <w:pPr>
        <w:ind w:firstLineChars="100" w:firstLine="210"/>
        <w:rPr>
          <w:rFonts w:ascii="ＭＳ Ｐゴシック" w:eastAsia="ＭＳ Ｐゴシック" w:hAnsi="ＭＳ Ｐゴシック" w:hint="eastAsia"/>
        </w:rPr>
      </w:pPr>
      <w:r w:rsidRPr="00F331EF">
        <w:rPr>
          <w:rFonts w:ascii="ＭＳ Ｐゴシック" w:eastAsia="ＭＳ Ｐゴシック" w:hAnsi="ＭＳ Ｐゴシック" w:hint="eastAsia"/>
        </w:rPr>
        <w:t>１ｘ＋３ｙ≦４８をグラフで示すには，１ｘ＋３ｙ＝４８のグラフにより二分されたどちらか一方です。そのグラフを描くのには，ｙ＝－（１／３）ｘ＋１６と変形してもよいのですが，次のようにするほうが簡単です。</w:t>
      </w:r>
    </w:p>
    <w:p w:rsidR="00112AE1" w:rsidRPr="00F331EF" w:rsidRDefault="00112AE1" w:rsidP="00F331EF">
      <w:pPr>
        <w:ind w:firstLineChars="100" w:firstLine="210"/>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１ｘ＋３ｙ＝４８で，１ｘの項を無視すると（すなわちｘ＝０とすると），３ｙ＝４８，すなわちｙ＝１６ですから，この直線はｙ軸上の点（０，１６）を通ります。 </w:t>
      </w:r>
    </w:p>
    <w:p w:rsidR="00112AE1" w:rsidRPr="00F331EF" w:rsidRDefault="00112AE1" w:rsidP="00F331EF">
      <w:pPr>
        <w:ind w:firstLineChars="100" w:firstLine="210"/>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こんどは３ｙの項を無視するとｘ＝４８になるので，ｘ軸上の点（４８，０）を通ります。 </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この２つの点を結んだ直線が１ｘ＋３ｙ＝４８です。 </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１ｘ＋３ｙにｘ＝０，ｙ＝０を代入すると０になります。０≦４８ですから，原点（０，０）は不等式１ｘ＋３ｙ≦４８を満足する側になります。すなわち，１ｘ＋３ｙ≦４８は下図のメッシュの部分になります。 </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rPr>
        <w:fldChar w:fldCharType="begin"/>
      </w:r>
      <w:r w:rsidRPr="00F331EF">
        <w:rPr>
          <w:rFonts w:ascii="ＭＳ Ｐゴシック" w:eastAsia="ＭＳ Ｐゴシック" w:hAnsi="ＭＳ Ｐゴシック"/>
        </w:rPr>
        <w:instrText xml:space="preserve"> INCLUDEPICTURE "http://www.kogures.com/hitoshi/webtext/lp-zushiki/chokusen.gif" \* MERGEFORMATINET </w:instrText>
      </w:r>
      <w:r w:rsidRPr="00F331EF">
        <w:rPr>
          <w:rFonts w:ascii="ＭＳ Ｐゴシック" w:eastAsia="ＭＳ Ｐゴシック" w:hAnsi="ＭＳ Ｐゴシック"/>
        </w:rPr>
        <w:fldChar w:fldCharType="separate"/>
      </w:r>
      <w:r w:rsidRPr="00F331EF">
        <w:rPr>
          <w:rFonts w:ascii="ＭＳ Ｐゴシック" w:eastAsia="ＭＳ Ｐゴシック" w:hAnsi="ＭＳ Ｐゴシック"/>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3.75pt;height:167.25pt">
            <v:imagedata r:id="rId7" r:href="rId8"/>
          </v:shape>
        </w:pict>
      </w:r>
      <w:r w:rsidRPr="00F331EF">
        <w:rPr>
          <w:rFonts w:ascii="ＭＳ Ｐゴシック" w:eastAsia="ＭＳ Ｐゴシック" w:hAnsi="ＭＳ Ｐゴシック"/>
        </w:rPr>
        <w:fldChar w:fldCharType="end"/>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同様にして，４ｘ＋１ｙ≦７２，２ｘ＋２ｙ≦４８，１ｘ＋３ｙ≦４８およびｘ≧０，ｙ≧０がすべて成立する範囲は，下図のメッシュの部分になります。これが制約条件です。すなわちメッシュされら内部（線も含む）の点は，制約条件をすべて満足しており，それ以外の点は制約条件の少なくとも１つは満足していないことになります。</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rPr>
        <w:lastRenderedPageBreak/>
        <w:fldChar w:fldCharType="begin"/>
      </w:r>
      <w:r w:rsidRPr="00F331EF">
        <w:rPr>
          <w:rFonts w:ascii="ＭＳ Ｐゴシック" w:eastAsia="ＭＳ Ｐゴシック" w:hAnsi="ＭＳ Ｐゴシック"/>
        </w:rPr>
        <w:instrText xml:space="preserve"> INCLUDEPICTURE "http://www.kogures.com/hitoshi/webtext/lp-zushiki/hanni.gif" \* MERGEFORMATINET </w:instrText>
      </w:r>
      <w:r w:rsidRPr="00F331EF">
        <w:rPr>
          <w:rFonts w:ascii="ＭＳ Ｐゴシック" w:eastAsia="ＭＳ Ｐゴシック" w:hAnsi="ＭＳ Ｐゴシック"/>
        </w:rPr>
        <w:fldChar w:fldCharType="separate"/>
      </w:r>
      <w:r w:rsidRPr="00F331EF">
        <w:rPr>
          <w:rFonts w:ascii="ＭＳ Ｐゴシック" w:eastAsia="ＭＳ Ｐゴシック" w:hAnsi="ＭＳ Ｐゴシック"/>
        </w:rPr>
        <w:pict>
          <v:shape id="_x0000_i1027" type="#_x0000_t75" style="width:286.5pt;height:222pt">
            <v:imagedata r:id="rId9" r:href="rId10"/>
          </v:shape>
        </w:pict>
      </w:r>
      <w:r w:rsidRPr="00F331EF">
        <w:rPr>
          <w:rFonts w:ascii="ＭＳ Ｐゴシック" w:eastAsia="ＭＳ Ｐゴシック" w:hAnsi="ＭＳ Ｐゴシック"/>
        </w:rPr>
        <w:fldChar w:fldCharType="end"/>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例をあげて確認しましょう。メッシュの内部の点として（５，８），外部の点として（４，１６）を用います。</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制約条件　　　　　　（５，８）のとき　　　　　（４，１６）のとき</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４ｘ＋１ｙ≦７２　　４・５＋１・８＝２８　○　　４・４＋１・１６＝３２　○</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２ｘ＋２ｙ≦４８　　２・５＋２・８＝２６　○　　２・４＋２・１６＝４０　○</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１ｘ＋３ｙ≦４８　　１・５＋３・８＝２９　○　　１・４＋３・１６＝５２　×</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目的関数Ｚ＝３ｘ＋２ｙにおいて，Ｚを２４，４８，６４，９６としたときのグラフを描くと下図のようになります。すなわち傾きが－（２／３）の平行線で，右上になるほどＺの値（目的関数の値）が大きくなることがわかります。</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rPr>
        <w:fldChar w:fldCharType="begin"/>
      </w:r>
      <w:r w:rsidRPr="00F331EF">
        <w:rPr>
          <w:rFonts w:ascii="ＭＳ Ｐゴシック" w:eastAsia="ＭＳ Ｐゴシック" w:hAnsi="ＭＳ Ｐゴシック"/>
        </w:rPr>
        <w:instrText xml:space="preserve"> INCLUDEPICTURE "http://www.kogures.com/hitoshi/webtext/lp-zushiki/mokuteki.gif" \* MERGEFORMATINET </w:instrText>
      </w:r>
      <w:r w:rsidRPr="00F331EF">
        <w:rPr>
          <w:rFonts w:ascii="ＭＳ Ｐゴシック" w:eastAsia="ＭＳ Ｐゴシック" w:hAnsi="ＭＳ Ｐゴシック"/>
        </w:rPr>
        <w:fldChar w:fldCharType="separate"/>
      </w:r>
      <w:r w:rsidRPr="00F331EF">
        <w:rPr>
          <w:rFonts w:ascii="ＭＳ Ｐゴシック" w:eastAsia="ＭＳ Ｐゴシック" w:hAnsi="ＭＳ Ｐゴシック"/>
        </w:rPr>
        <w:pict>
          <v:shape id="_x0000_i1028" type="#_x0000_t75" style="width:304.5pt;height:262.5pt">
            <v:imagedata r:id="rId11" r:href="rId12"/>
          </v:shape>
        </w:pict>
      </w:r>
      <w:r w:rsidRPr="00F331EF">
        <w:rPr>
          <w:rFonts w:ascii="ＭＳ Ｐゴシック" w:eastAsia="ＭＳ Ｐゴシック" w:hAnsi="ＭＳ Ｐゴシック"/>
        </w:rPr>
        <w:fldChar w:fldCharType="end"/>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制約条件を満足するのはメッシュの内部であり，目的関数のグラフが右上にいくほど目的関数の値が大きくなるのですから，最大になるのは図の点Ｐ（１６,８）を通るときです。すなわち，ｘ＝１６，ｙ＝８が</w:t>
      </w:r>
      <w:r w:rsidR="000345DB">
        <w:rPr>
          <w:rFonts w:ascii="ＭＳ Ｐゴシック" w:eastAsia="ＭＳ Ｐゴシック" w:hAnsi="ＭＳ Ｐゴシック"/>
        </w:rPr>
        <w:ruby>
          <w:rubyPr>
            <w:rubyAlign w:val="distributeSpace"/>
            <w:hps w:val="10"/>
            <w:hpsRaise w:val="18"/>
            <w:hpsBaseText w:val="21"/>
            <w:lid w:val="ja-JP"/>
          </w:rubyPr>
          <w:rt>
            <w:r w:rsidR="000345DB" w:rsidRPr="000345DB">
              <w:rPr>
                <w:rFonts w:ascii="ＭＳ Ｐゴシック" w:eastAsia="ＭＳ Ｐゴシック" w:hAnsi="ＭＳ Ｐゴシック"/>
                <w:sz w:val="10"/>
              </w:rPr>
              <w:t>さいてきち</w:t>
            </w:r>
          </w:rt>
          <w:rubyBase>
            <w:r w:rsidR="000345DB">
              <w:rPr>
                <w:rFonts w:ascii="ＭＳ Ｐゴシック" w:eastAsia="ＭＳ Ｐゴシック" w:hAnsi="ＭＳ Ｐゴシック"/>
              </w:rPr>
              <w:t>最適値</w:t>
            </w:r>
          </w:rubyBase>
        </w:ruby>
      </w:r>
      <w:r w:rsidRPr="00F331EF">
        <w:rPr>
          <w:rFonts w:ascii="ＭＳ Ｐゴシック" w:eastAsia="ＭＳ Ｐゴシック" w:hAnsi="ＭＳ Ｐゴシック" w:hint="eastAsia"/>
        </w:rPr>
        <w:t>であり，最大値はＺ＝６４となります。これを元の問題で表現するのであれば，「製品Ｘを１６kg，製品Ｙを８kg生産するのが最適であり，そのときの利益は６４万円になる」となります。</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rPr>
        <w:lastRenderedPageBreak/>
        <w:fldChar w:fldCharType="begin"/>
      </w:r>
      <w:r w:rsidRPr="00F331EF">
        <w:rPr>
          <w:rFonts w:ascii="ＭＳ Ｐゴシック" w:eastAsia="ＭＳ Ｐゴシック" w:hAnsi="ＭＳ Ｐゴシック"/>
        </w:rPr>
        <w:instrText xml:space="preserve"> INCLUDEPICTURE "http://www.kogures.com/hitoshi/webtext/lp-zushiki/saiteki.gif" \* MERGEFORMATINET </w:instrText>
      </w:r>
      <w:r w:rsidRPr="00F331EF">
        <w:rPr>
          <w:rFonts w:ascii="ＭＳ Ｐゴシック" w:eastAsia="ＭＳ Ｐゴシック" w:hAnsi="ＭＳ Ｐゴシック"/>
        </w:rPr>
        <w:fldChar w:fldCharType="separate"/>
      </w:r>
      <w:r w:rsidRPr="00F331EF">
        <w:rPr>
          <w:rFonts w:ascii="ＭＳ Ｐゴシック" w:eastAsia="ＭＳ Ｐゴシック" w:hAnsi="ＭＳ Ｐゴシック"/>
        </w:rPr>
        <w:pict>
          <v:shape id="_x0000_i1029" type="#_x0000_t75" style="width:286.5pt;height:234.75pt">
            <v:imagedata r:id="rId13" r:href="rId14"/>
          </v:shape>
        </w:pict>
      </w:r>
      <w:r w:rsidRPr="00F331EF">
        <w:rPr>
          <w:rFonts w:ascii="ＭＳ Ｐゴシック" w:eastAsia="ＭＳ Ｐゴシック" w:hAnsi="ＭＳ Ｐゴシック"/>
        </w:rPr>
        <w:fldChar w:fldCharType="end"/>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なお，ｘ＝１６，ｙ＝８のときは，４ｘ＋１ｙ＝７２，２ｘ＋２ｙ＝４８ですから原料Ａと原料Ｂは全量使用したことになりますが，１ｘ＋３ｙ＝４０≦４８なので原料Ｃは８kg在庫が残っています。原料Ａと原料Ｂには余裕がないが原料Ｃには余裕があることは上のグラフから読み取ることができます。</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rPr>
        <w:pict>
          <v:rect id="_x0000_i1030" style="width:0;height:1.5pt" o:hralign="center" o:hrstd="t" o:hr="t" fillcolor="#aca899" stroked="f">
            <v:textbox inset="5.85pt,.7pt,5.85pt,.7pt"/>
          </v:rect>
        </w:pict>
      </w:r>
    </w:p>
    <w:p w:rsidR="00034AB3" w:rsidRDefault="00034AB3" w:rsidP="00F331EF">
      <w:pPr>
        <w:rPr>
          <w:rFonts w:ascii="ＭＳ Ｐゴシック" w:eastAsia="ＭＳ Ｐゴシック" w:hAnsi="ＭＳ Ｐゴシック" w:hint="eastAsia"/>
        </w:rPr>
      </w:pPr>
    </w:p>
    <w:p w:rsidR="00034AB3" w:rsidRPr="00034AB3" w:rsidRDefault="00034AB3" w:rsidP="00F331EF">
      <w:pPr>
        <w:rPr>
          <w:rFonts w:ascii="ＭＳ Ｐゴシック" w:eastAsia="ＭＳ Ｐゴシック" w:hAnsi="ＭＳ Ｐゴシック" w:hint="eastAsia"/>
          <w:b/>
          <w:shd w:val="pct15" w:color="auto" w:fill="FFFFFF"/>
        </w:rPr>
      </w:pPr>
    </w:p>
    <w:p w:rsidR="00112AE1" w:rsidRPr="00034AB3" w:rsidRDefault="00112AE1" w:rsidP="00F331EF">
      <w:pPr>
        <w:rPr>
          <w:rFonts w:ascii="ＭＳ Ｐゴシック" w:eastAsia="ＭＳ Ｐゴシック" w:hAnsi="ＭＳ Ｐゴシック" w:hint="eastAsia"/>
          <w:b/>
          <w:shd w:val="pct15" w:color="auto" w:fill="FFFFFF"/>
        </w:rPr>
      </w:pPr>
      <w:r w:rsidRPr="00034AB3">
        <w:rPr>
          <w:rFonts w:ascii="ＭＳ Ｐゴシック" w:eastAsia="ＭＳ Ｐゴシック" w:hAnsi="ＭＳ Ｐゴシック" w:hint="eastAsia"/>
          <w:b/>
          <w:shd w:val="pct15" w:color="auto" w:fill="FFFFFF"/>
        </w:rPr>
        <w:t>練習問題</w:t>
      </w:r>
    </w:p>
    <w:p w:rsidR="00112AE1" w:rsidRPr="00F331EF" w:rsidRDefault="00112AE1" w:rsidP="000345DB">
      <w:pPr>
        <w:ind w:firstLineChars="100" w:firstLine="210"/>
        <w:rPr>
          <w:rFonts w:ascii="ＭＳ Ｐゴシック" w:eastAsia="ＭＳ Ｐゴシック" w:hAnsi="ＭＳ Ｐゴシック" w:hint="eastAsia"/>
        </w:rPr>
      </w:pPr>
      <w:r w:rsidRPr="00F331EF">
        <w:rPr>
          <w:rFonts w:ascii="ＭＳ Ｐゴシック" w:eastAsia="ＭＳ Ｐゴシック" w:hAnsi="ＭＳ Ｐゴシック" w:hint="eastAsia"/>
        </w:rPr>
        <w:t>製品Ｘを１kg生産するには，原料Ａを４kg，原料Ｂを２kg，原料Ｃを１kg必要とし，製品Ｙを１kg生産するには，原料Ａ１kg，原料Ｂを２kg，原料Ｃを３kg必要とします。原料の在庫量は，Ａは７２kg，Ｂは４８kg，Ｃは４８kgあります。製品Ｘの売価は３万円／kg，製品Ｂの売価を２万円とするとき，利益（＝売上高。原料や生産の費用は考えないことにします）を最大にするには，製品Ｘと製品Ｙをどれだけ生産すればよいでしょうか。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78"/>
        <w:gridCol w:w="6314"/>
      </w:tblGrid>
      <w:tr w:rsidR="00112AE1" w:rsidRPr="00F331EF">
        <w:trPr>
          <w:tblCellSpacing w:w="15" w:type="dxa"/>
        </w:trPr>
        <w:tc>
          <w:tcPr>
            <w:tcW w:w="0" w:type="auto"/>
            <w:vAlign w:val="center"/>
          </w:tcPr>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次のように定式化できます。</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制約条件</w:t>
            </w:r>
          </w:p>
          <w:p w:rsidR="00112AE1" w:rsidRPr="00F331EF" w:rsidRDefault="00034AB3" w:rsidP="00F331EF">
            <w:pPr>
              <w:rPr>
                <w:rFonts w:ascii="ＭＳ Ｐゴシック" w:eastAsia="ＭＳ Ｐゴシック" w:hAnsi="ＭＳ Ｐゴシック" w:hint="eastAsia"/>
              </w:rPr>
            </w:pPr>
            <w:r>
              <w:rPr>
                <w:rFonts w:ascii="ＭＳ Ｐゴシック" w:eastAsia="ＭＳ Ｐゴシック" w:hAnsi="ＭＳ Ｐゴシック" w:hint="eastAsia"/>
                <w:noProof/>
              </w:rPr>
              <w:pict>
                <v:shape id="_x0000_s1035" type="#_x0000_t87" style="position:absolute;left:0;text-align:left;margin-left:31.5pt;margin-top:4.25pt;width:15.75pt;height:36pt;z-index:251660800">
                  <v:textbox inset="5.85pt,.7pt,5.85pt,.7pt"/>
                </v:shape>
              </w:pict>
            </w:r>
            <w:r w:rsidR="00112AE1" w:rsidRPr="00F331EF">
              <w:rPr>
                <w:rFonts w:ascii="ＭＳ Ｐゴシック" w:eastAsia="ＭＳ Ｐゴシック" w:hAnsi="ＭＳ Ｐゴシック" w:hint="eastAsia"/>
              </w:rPr>
              <w:t xml:space="preserve">　　　　　　　２ｘ＋１ｙ≦３０</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３ｘ＋４ｙ≦６０</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１ｘ＋２ｙ≦２６</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（ｘ≧０，ｙ≧０）・・・暗黙の条件</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目的関数</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Ｚ＝４ｘ＋３ｙ　→最大</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グラフは右図のようになるので，</w:t>
            </w:r>
          </w:p>
          <w:p w:rsidR="00112AE1" w:rsidRPr="00F331EF"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hint="eastAsia"/>
              </w:rPr>
              <w:t xml:space="preserve">　　　　ｘ＝１２kg，ｙ＝６kgのときＺ＝６６万円</w:t>
            </w:r>
          </w:p>
          <w:p w:rsidR="009D321F" w:rsidRPr="00F331EF" w:rsidRDefault="00112AE1" w:rsidP="00F331EF">
            <w:pPr>
              <w:rPr>
                <w:rFonts w:ascii="ＭＳ Ｐゴシック" w:eastAsia="ＭＳ Ｐゴシック" w:hAnsi="ＭＳ Ｐゴシック"/>
              </w:rPr>
            </w:pPr>
            <w:r w:rsidRPr="00F331EF">
              <w:rPr>
                <w:rFonts w:ascii="ＭＳ Ｐゴシック" w:eastAsia="ＭＳ Ｐゴシック" w:hAnsi="ＭＳ Ｐゴシック" w:hint="eastAsia"/>
              </w:rPr>
              <w:t>が解になります。</w:t>
            </w:r>
          </w:p>
        </w:tc>
        <w:tc>
          <w:tcPr>
            <w:tcW w:w="0" w:type="auto"/>
            <w:vAlign w:val="center"/>
          </w:tcPr>
          <w:p w:rsidR="00112AE1" w:rsidRPr="00F331EF" w:rsidRDefault="00B87CD5" w:rsidP="00F331EF">
            <w:pPr>
              <w:rPr>
                <w:rFonts w:ascii="ＭＳ Ｐゴシック" w:eastAsia="ＭＳ Ｐゴシック" w:hAnsi="ＭＳ Ｐゴシック"/>
              </w:rPr>
            </w:pPr>
            <w:r>
              <w:rPr>
                <w:rFonts w:ascii="ＭＳ Ｐゴシック" w:eastAsia="ＭＳ Ｐゴシック" w:hAnsi="ＭＳ Ｐゴシック"/>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2" type="#_x0000_t12" style="position:absolute;left:0;text-align:left;margin-left:120.8pt;margin-top:91.4pt;width:15.75pt;height:18.4pt;z-index:251658752;mso-position-horizontal-relative:text;mso-position-vertical-relative:text">
                  <v:textbox inset="5.85pt,.7pt,5.85pt,.7pt"/>
                </v:shape>
              </w:pict>
            </w:r>
            <w:r>
              <w:rPr>
                <w:rFonts w:ascii="ＭＳ Ｐゴシック" w:eastAsia="ＭＳ Ｐゴシック" w:hAnsi="ＭＳ Ｐゴシック"/>
                <w:noProof/>
              </w:rPr>
              <w:pict>
                <v:shape id="_x0000_s1031" type="#_x0000_t12" style="position:absolute;left:0;text-align:left;margin-left:163.15pt;margin-top:118.4pt;width:15.75pt;height:18.4pt;z-index:251657728;mso-position-horizontal-relative:text;mso-position-vertical-relative:text">
                  <v:textbox inset="5.85pt,.7pt,5.85pt,.7pt"/>
                </v:shape>
              </w:pict>
            </w:r>
            <w:r>
              <w:rPr>
                <w:rFonts w:ascii="ＭＳ Ｐゴシック" w:eastAsia="ＭＳ Ｐゴシック" w:hAnsi="ＭＳ Ｐゴシック"/>
                <w:noProof/>
              </w:rPr>
              <w:pict>
                <v:shape id="_x0000_s1030" type="#_x0000_t12" style="position:absolute;left:0;text-align:left;margin-left:205.5pt;margin-top:199.4pt;width:15.75pt;height:18.4pt;z-index:251656704;mso-position-horizontal-relative:text;mso-position-vertical-relative:text">
                  <v:textbox inset="5.85pt,.7pt,5.85pt,.7pt"/>
                </v:shape>
              </w:pict>
            </w:r>
            <w:r>
              <w:rPr>
                <w:rFonts w:ascii="ＭＳ Ｐゴシック" w:eastAsia="ＭＳ Ｐゴシック" w:hAnsi="ＭＳ Ｐゴシック"/>
                <w:noProof/>
              </w:rPr>
              <w:pict>
                <v:shape id="_x0000_s1029" type="#_x0000_t12" style="position:absolute;left:0;text-align:left;margin-left:21.75pt;margin-top:37.4pt;width:15.75pt;height:18.4pt;z-index:251655680;mso-position-horizontal-relative:text;mso-position-vertical-relative:text">
                  <v:textbox inset="5.85pt,.7pt,5.85pt,.7pt"/>
                </v:shape>
              </w:pict>
            </w:r>
            <w:r w:rsidR="00112AE1" w:rsidRPr="00F331EF">
              <w:rPr>
                <w:rFonts w:ascii="ＭＳ Ｐゴシック" w:eastAsia="ＭＳ Ｐゴシック" w:hAnsi="ＭＳ Ｐゴシック"/>
              </w:rPr>
              <w:fldChar w:fldCharType="begin"/>
            </w:r>
            <w:r w:rsidR="00112AE1" w:rsidRPr="00F331EF">
              <w:rPr>
                <w:rFonts w:ascii="ＭＳ Ｐゴシック" w:eastAsia="ＭＳ Ｐゴシック" w:hAnsi="ＭＳ Ｐゴシック"/>
              </w:rPr>
              <w:instrText xml:space="preserve"> INCLUDEPICTURE "http://www.kogures.com/hitoshi/webtext/lp-zushiki/kotae.gif" \* MERGEFORMATINET </w:instrText>
            </w:r>
            <w:r w:rsidR="00112AE1" w:rsidRPr="00F331EF">
              <w:rPr>
                <w:rFonts w:ascii="ＭＳ Ｐゴシック" w:eastAsia="ＭＳ Ｐゴシック" w:hAnsi="ＭＳ Ｐゴシック"/>
              </w:rPr>
              <w:fldChar w:fldCharType="separate"/>
            </w:r>
            <w:r w:rsidR="00112AE1" w:rsidRPr="00F331EF">
              <w:rPr>
                <w:rFonts w:ascii="ＭＳ Ｐゴシック" w:eastAsia="ＭＳ Ｐゴシック" w:hAnsi="ＭＳ Ｐゴシック"/>
              </w:rPr>
              <w:pict>
                <v:shape id="_x0000_i1031" type="#_x0000_t75" style="width:312pt;height:232.5pt">
                  <v:imagedata r:id="rId15" r:href="rId16"/>
                </v:shape>
              </w:pict>
            </w:r>
            <w:r w:rsidR="00112AE1" w:rsidRPr="00F331EF">
              <w:rPr>
                <w:rFonts w:ascii="ＭＳ Ｐゴシック" w:eastAsia="ＭＳ Ｐゴシック" w:hAnsi="ＭＳ Ｐゴシック"/>
              </w:rPr>
              <w:fldChar w:fldCharType="end"/>
            </w:r>
          </w:p>
        </w:tc>
      </w:tr>
    </w:tbl>
    <w:p w:rsidR="00112AE1" w:rsidRDefault="00112AE1" w:rsidP="00F331EF">
      <w:pPr>
        <w:rPr>
          <w:rFonts w:ascii="ＭＳ Ｐゴシック" w:eastAsia="ＭＳ Ｐゴシック" w:hAnsi="ＭＳ Ｐゴシック" w:hint="eastAsia"/>
        </w:rPr>
      </w:pPr>
      <w:r w:rsidRPr="00F331EF">
        <w:rPr>
          <w:rFonts w:ascii="ＭＳ Ｐゴシック" w:eastAsia="ＭＳ Ｐゴシック" w:hAnsi="ＭＳ Ｐゴシック"/>
        </w:rPr>
        <w:pict>
          <v:rect id="_x0000_i1032" style="width:0;height:1.5pt" o:hralign="center" o:hrstd="t" o:hr="t" fillcolor="#aca899" stroked="f">
            <v:textbox inset="5.85pt,.7pt,5.85pt,.7pt"/>
          </v:rect>
        </w:pict>
      </w:r>
    </w:p>
    <w:p w:rsidR="009D321F" w:rsidRDefault="009D321F" w:rsidP="00F331EF">
      <w:pPr>
        <w:rPr>
          <w:rFonts w:ascii="ＭＳ Ｐゴシック" w:eastAsia="ＭＳ Ｐゴシック" w:hAnsi="ＭＳ Ｐゴシック" w:hint="eastAsia"/>
        </w:rPr>
      </w:pPr>
    </w:p>
    <w:sectPr w:rsidR="009D321F" w:rsidSect="000D258F">
      <w:headerReference w:type="even" r:id="rId17"/>
      <w:headerReference w:type="default" r:id="rId18"/>
      <w:headerReference w:type="first" r:id="rId19"/>
      <w:pgSz w:w="11907" w:h="16840" w:code="9"/>
      <w:pgMar w:top="851" w:right="851" w:bottom="680" w:left="851" w:header="851" w:footer="992" w:gutter="0"/>
      <w:lnNumType w:countBy="1" w:restart="continuou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28" w:rsidRDefault="001D3228" w:rsidP="000345DB">
      <w:r>
        <w:separator/>
      </w:r>
    </w:p>
  </w:endnote>
  <w:endnote w:type="continuationSeparator" w:id="0">
    <w:p w:rsidR="001D3228" w:rsidRDefault="001D3228" w:rsidP="0003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28" w:rsidRDefault="001D3228" w:rsidP="000345DB">
      <w:r>
        <w:separator/>
      </w:r>
    </w:p>
  </w:footnote>
  <w:footnote w:type="continuationSeparator" w:id="0">
    <w:p w:rsidR="001D3228" w:rsidRDefault="001D3228" w:rsidP="00034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58F" w:rsidRDefault="000D258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71840" o:spid="_x0000_s2050" type="#_x0000_t136" style="position:absolute;left:0;text-align:left;margin-left:0;margin-top:0;width:479.6pt;height:239.8pt;rotation:315;z-index:-251658752;mso-position-horizontal:center;mso-position-horizontal-relative:margin;mso-position-vertical:center;mso-position-vertical-relative:margin" o:allowincell="f" fillcolor="silver" stroked="f">
          <v:fill opacity=".5"/>
          <v:textpath style="font-family:&quot;ＭＳ 明朝&quot;;font-size:1pt;v-text-reverse:t" string="数学"/>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EE" w:rsidRDefault="00B072EE">
    <w:pPr>
      <w:pStyle w:val="a5"/>
    </w:pPr>
    <w:r>
      <w:rPr>
        <w:lang w:val="ja-JP"/>
      </w:rPr>
      <w:t xml:space="preserve"> </w:t>
    </w:r>
    <w:r>
      <w:rPr>
        <w:b/>
        <w:sz w:val="24"/>
      </w:rPr>
      <w:fldChar w:fldCharType="begin"/>
    </w:r>
    <w:r>
      <w:rPr>
        <w:b/>
      </w:rPr>
      <w:instrText>PAGE</w:instrText>
    </w:r>
    <w:r>
      <w:rPr>
        <w:b/>
        <w:sz w:val="24"/>
      </w:rPr>
      <w:fldChar w:fldCharType="separate"/>
    </w:r>
    <w:r w:rsidR="00034AB3">
      <w:rPr>
        <w:b/>
        <w:noProof/>
      </w:rPr>
      <w:t>1</w:t>
    </w:r>
    <w:r>
      <w:rPr>
        <w:b/>
        <w:sz w:val="24"/>
      </w:rPr>
      <w:fldChar w:fldCharType="end"/>
    </w:r>
    <w:r>
      <w:rPr>
        <w:lang w:val="ja-JP"/>
      </w:rPr>
      <w:t xml:space="preserve"> / </w:t>
    </w:r>
    <w:r>
      <w:rPr>
        <w:b/>
        <w:sz w:val="24"/>
      </w:rPr>
      <w:fldChar w:fldCharType="begin"/>
    </w:r>
    <w:r>
      <w:rPr>
        <w:b/>
      </w:rPr>
      <w:instrText>NUMPAGES</w:instrText>
    </w:r>
    <w:r>
      <w:rPr>
        <w:b/>
        <w:sz w:val="24"/>
      </w:rPr>
      <w:fldChar w:fldCharType="separate"/>
    </w:r>
    <w:r w:rsidR="00034AB3">
      <w:rPr>
        <w:b/>
        <w:noProof/>
      </w:rPr>
      <w:t>4</w:t>
    </w:r>
    <w:r>
      <w:rPr>
        <w:b/>
        <w:sz w:val="24"/>
      </w:rPr>
      <w:fldChar w:fldCharType="end"/>
    </w:r>
  </w:p>
  <w:p w:rsidR="000D258F" w:rsidRDefault="000D258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71841" o:spid="_x0000_s2051" type="#_x0000_t136" style="position:absolute;left:0;text-align:left;margin-left:0;margin-top:0;width:479.6pt;height:239.8pt;rotation:315;z-index:-251657728;mso-position-horizontal:center;mso-position-horizontal-relative:margin;mso-position-vertical:center;mso-position-vertical-relative:margin" o:allowincell="f" fillcolor="silver" stroked="f">
          <v:fill opacity=".5"/>
          <v:textpath style="font-family:&quot;ＭＳ 明朝&quot;;font-size:1pt;v-text-reverse:t" string="数学"/>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58F" w:rsidRDefault="000D258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71839" o:spid="_x0000_s2049" type="#_x0000_t136" style="position:absolute;left:0;text-align:left;margin-left:0;margin-top:0;width:479.6pt;height:239.8pt;rotation:315;z-index:-251659776;mso-position-horizontal:center;mso-position-horizontal-relative:margin;mso-position-vertical:center;mso-position-vertical-relative:margin" o:allowincell="f" fillcolor="silver" stroked="f">
          <v:fill opacity=".5"/>
          <v:textpath style="font-family:&quot;ＭＳ 明朝&quot;;font-size:1pt;v-text-reverse:t" string="数学"/>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15914"/>
    <w:multiLevelType w:val="multilevel"/>
    <w:tmpl w:val="DA54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AE1"/>
    <w:rsid w:val="000345DB"/>
    <w:rsid w:val="00034AB3"/>
    <w:rsid w:val="000D258F"/>
    <w:rsid w:val="00112AE1"/>
    <w:rsid w:val="001D3228"/>
    <w:rsid w:val="00357A39"/>
    <w:rsid w:val="003B0ACD"/>
    <w:rsid w:val="00406491"/>
    <w:rsid w:val="004856A2"/>
    <w:rsid w:val="005076E2"/>
    <w:rsid w:val="005F24C3"/>
    <w:rsid w:val="006B440A"/>
    <w:rsid w:val="00837D64"/>
    <w:rsid w:val="008E4D2A"/>
    <w:rsid w:val="009D321F"/>
    <w:rsid w:val="00A00C4B"/>
    <w:rsid w:val="00AA7426"/>
    <w:rsid w:val="00B072EE"/>
    <w:rsid w:val="00B87CD5"/>
    <w:rsid w:val="00C43A61"/>
    <w:rsid w:val="00D87130"/>
    <w:rsid w:val="00F331EF"/>
    <w:rsid w:val="00F8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80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D321F"/>
    <w:pPr>
      <w:keepNext/>
      <w:outlineLvl w:val="0"/>
    </w:pPr>
    <w:rPr>
      <w:rFonts w:ascii="Arial" w:eastAsia="ＭＳ ゴシック" w:hAnsi="Arial"/>
      <w:sz w:val="24"/>
    </w:rPr>
  </w:style>
  <w:style w:type="paragraph" w:styleId="2">
    <w:name w:val="heading 2"/>
    <w:basedOn w:val="a"/>
    <w:qFormat/>
    <w:rsid w:val="00112AE1"/>
    <w:pPr>
      <w:widowControl/>
      <w:spacing w:before="100" w:beforeAutospacing="1" w:after="100" w:afterAutospacing="1"/>
      <w:jc w:val="left"/>
      <w:outlineLvl w:val="1"/>
    </w:pPr>
    <w:rPr>
      <w:rFonts w:ascii="ＭＳ Ｐゴシック" w:eastAsia="ＭＳ Ｐゴシック" w:hAnsi="ＭＳ Ｐゴシック" w:cs="ＭＳ Ｐゴシック"/>
      <w:b/>
      <w:bCs/>
      <w:color w:val="0000FF"/>
      <w:kern w:val="0"/>
      <w:sz w:val="36"/>
      <w:szCs w:val="36"/>
    </w:rPr>
  </w:style>
  <w:style w:type="paragraph" w:styleId="3">
    <w:name w:val="heading 3"/>
    <w:basedOn w:val="a"/>
    <w:qFormat/>
    <w:rsid w:val="00112AE1"/>
    <w:pPr>
      <w:widowControl/>
      <w:spacing w:before="100" w:beforeAutospacing="1" w:after="100" w:afterAutospacing="1"/>
      <w:jc w:val="left"/>
      <w:outlineLvl w:val="2"/>
    </w:pPr>
    <w:rPr>
      <w:rFonts w:ascii="ＭＳ Ｐゴシック" w:eastAsia="ＭＳ Ｐゴシック" w:hAnsi="ＭＳ Ｐゴシック" w:cs="ＭＳ Ｐゴシック"/>
      <w:b/>
      <w:bCs/>
      <w:color w:val="800000"/>
      <w:kern w:val="0"/>
      <w:sz w:val="34"/>
      <w:szCs w:val="3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112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明朝" w:hAnsi="ＭＳ 明朝" w:cs="ＭＳ ゴシック"/>
      <w:kern w:val="0"/>
      <w:sz w:val="24"/>
    </w:rPr>
  </w:style>
  <w:style w:type="paragraph" w:styleId="Web">
    <w:name w:val="Normal (Web)"/>
    <w:basedOn w:val="a"/>
    <w:rsid w:val="00112AE1"/>
    <w:pPr>
      <w:widowControl/>
      <w:spacing w:before="100" w:beforeAutospacing="1" w:after="100" w:afterAutospacing="1"/>
      <w:ind w:firstLine="245"/>
      <w:jc w:val="left"/>
    </w:pPr>
    <w:rPr>
      <w:rFonts w:ascii="ＭＳ Ｐ明朝" w:eastAsia="ＭＳ Ｐ明朝" w:hAnsi="ＭＳ Ｐ明朝" w:cs="ＭＳ Ｐゴシック"/>
      <w:kern w:val="0"/>
      <w:sz w:val="24"/>
    </w:rPr>
  </w:style>
  <w:style w:type="paragraph" w:customStyle="1" w:styleId="small">
    <w:name w:val="small"/>
    <w:basedOn w:val="a"/>
    <w:rsid w:val="00112AE1"/>
    <w:pPr>
      <w:widowControl/>
      <w:spacing w:before="100" w:beforeAutospacing="1" w:after="100" w:afterAutospacing="1"/>
      <w:ind w:firstLine="245"/>
      <w:jc w:val="left"/>
    </w:pPr>
    <w:rPr>
      <w:rFonts w:ascii="ＭＳ Ｐ明朝" w:eastAsia="ＭＳ Ｐ明朝" w:hAnsi="ＭＳ Ｐ明朝" w:cs="ＭＳ Ｐゴシック"/>
      <w:kern w:val="0"/>
      <w:sz w:val="19"/>
      <w:szCs w:val="19"/>
    </w:rPr>
  </w:style>
  <w:style w:type="character" w:styleId="a3">
    <w:name w:val="Strong"/>
    <w:qFormat/>
    <w:rsid w:val="00112AE1"/>
    <w:rPr>
      <w:b/>
      <w:bCs/>
    </w:rPr>
  </w:style>
  <w:style w:type="character" w:customStyle="1" w:styleId="hyoji1">
    <w:name w:val="hyoji1"/>
    <w:rsid w:val="00112AE1"/>
    <w:rPr>
      <w:color w:val="FF0000"/>
    </w:rPr>
  </w:style>
  <w:style w:type="character" w:styleId="a4">
    <w:name w:val="Hyperlink"/>
    <w:rsid w:val="00112AE1"/>
    <w:rPr>
      <w:color w:val="0000FF"/>
      <w:u w:val="single"/>
    </w:rPr>
  </w:style>
  <w:style w:type="paragraph" w:styleId="a5">
    <w:name w:val="header"/>
    <w:basedOn w:val="a"/>
    <w:link w:val="a6"/>
    <w:uiPriority w:val="99"/>
    <w:rsid w:val="000345DB"/>
    <w:pPr>
      <w:tabs>
        <w:tab w:val="center" w:pos="4252"/>
        <w:tab w:val="right" w:pos="8504"/>
      </w:tabs>
      <w:snapToGrid w:val="0"/>
    </w:pPr>
  </w:style>
  <w:style w:type="character" w:customStyle="1" w:styleId="a6">
    <w:name w:val="ヘッダー (文字)"/>
    <w:link w:val="a5"/>
    <w:uiPriority w:val="99"/>
    <w:rsid w:val="000345DB"/>
    <w:rPr>
      <w:kern w:val="2"/>
      <w:sz w:val="21"/>
      <w:szCs w:val="24"/>
    </w:rPr>
  </w:style>
  <w:style w:type="paragraph" w:styleId="a7">
    <w:name w:val="footer"/>
    <w:basedOn w:val="a"/>
    <w:link w:val="a8"/>
    <w:rsid w:val="000345DB"/>
    <w:pPr>
      <w:tabs>
        <w:tab w:val="center" w:pos="4252"/>
        <w:tab w:val="right" w:pos="8504"/>
      </w:tabs>
      <w:snapToGrid w:val="0"/>
    </w:pPr>
  </w:style>
  <w:style w:type="character" w:customStyle="1" w:styleId="a8">
    <w:name w:val="フッター (文字)"/>
    <w:link w:val="a7"/>
    <w:rsid w:val="000345DB"/>
    <w:rPr>
      <w:kern w:val="2"/>
      <w:sz w:val="21"/>
      <w:szCs w:val="24"/>
    </w:rPr>
  </w:style>
  <w:style w:type="character" w:styleId="a9">
    <w:name w:val="FollowedHyperlink"/>
    <w:rsid w:val="000345DB"/>
    <w:rPr>
      <w:color w:val="800080"/>
      <w:u w:val="single"/>
    </w:rPr>
  </w:style>
  <w:style w:type="character" w:styleId="aa">
    <w:name w:val="line number"/>
    <w:basedOn w:val="a0"/>
    <w:rsid w:val="000D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1876">
      <w:marLeft w:val="0"/>
      <w:marRight w:val="0"/>
      <w:marTop w:val="0"/>
      <w:marBottom w:val="0"/>
      <w:divBdr>
        <w:top w:val="none" w:sz="0" w:space="0" w:color="auto"/>
        <w:left w:val="none" w:sz="0" w:space="0" w:color="auto"/>
        <w:bottom w:val="none" w:sz="0" w:space="0" w:color="auto"/>
        <w:right w:val="none" w:sz="0" w:space="0" w:color="auto"/>
      </w:divBdr>
    </w:div>
    <w:div w:id="18866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kogures.com/hitoshi/webtext/lp-zushiki/chokusen.gif"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http://www.kogures.com/hitoshi/webtext/lp-zushiki/mokuteki.gi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www.kogures.com/hitoshi/webtext/lp-zushiki/kotae.gi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http://www.kogures.com/hitoshi/webtext/lp-zushiki/hanni.gi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www.kogures.com/hitoshi/webtext/lp-zushiki/saiteki.gi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2509</Words>
  <Characters>2597</Characters>
  <Application>Microsoft Office Word</Application>
  <DocSecurity>0</DocSecurity>
  <Lines>21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線形計画法</vt:lpstr>
      <vt:lpstr>線形計画法</vt:lpstr>
    </vt:vector>
  </TitlesOfParts>
  <Company>agu</Company>
  <LinksUpToDate>false</LinksUpToDate>
  <CharactersWithSpaces>5096</CharactersWithSpaces>
  <SharedDoc>false</SharedDoc>
  <HLinks>
    <vt:vector size="30" baseType="variant">
      <vt:variant>
        <vt:i4>2949220</vt:i4>
      </vt:variant>
      <vt:variant>
        <vt:i4>13654</vt:i4>
      </vt:variant>
      <vt:variant>
        <vt:i4>1026</vt:i4>
      </vt:variant>
      <vt:variant>
        <vt:i4>1</vt:i4>
      </vt:variant>
      <vt:variant>
        <vt:lpwstr>http://www.kogures.com/hitoshi/webtext/lp-zushiki/chokusen.gif</vt:lpwstr>
      </vt:variant>
      <vt:variant>
        <vt:lpwstr/>
      </vt:variant>
      <vt:variant>
        <vt:i4>7995447</vt:i4>
      </vt:variant>
      <vt:variant>
        <vt:i4>14166</vt:i4>
      </vt:variant>
      <vt:variant>
        <vt:i4>1027</vt:i4>
      </vt:variant>
      <vt:variant>
        <vt:i4>1</vt:i4>
      </vt:variant>
      <vt:variant>
        <vt:lpwstr>http://www.kogures.com/hitoshi/webtext/lp-zushiki/hanni.gif</vt:lpwstr>
      </vt:variant>
      <vt:variant>
        <vt:lpwstr/>
      </vt:variant>
      <vt:variant>
        <vt:i4>2424929</vt:i4>
      </vt:variant>
      <vt:variant>
        <vt:i4>15010</vt:i4>
      </vt:variant>
      <vt:variant>
        <vt:i4>1028</vt:i4>
      </vt:variant>
      <vt:variant>
        <vt:i4>1</vt:i4>
      </vt:variant>
      <vt:variant>
        <vt:lpwstr>http://www.kogures.com/hitoshi/webtext/lp-zushiki/mokuteki.gif</vt:lpwstr>
      </vt:variant>
      <vt:variant>
        <vt:lpwstr/>
      </vt:variant>
      <vt:variant>
        <vt:i4>720974</vt:i4>
      </vt:variant>
      <vt:variant>
        <vt:i4>15714</vt:i4>
      </vt:variant>
      <vt:variant>
        <vt:i4>1029</vt:i4>
      </vt:variant>
      <vt:variant>
        <vt:i4>1</vt:i4>
      </vt:variant>
      <vt:variant>
        <vt:lpwstr>http://www.kogures.com/hitoshi/webtext/lp-zushiki/saiteki.gif</vt:lpwstr>
      </vt:variant>
      <vt:variant>
        <vt:lpwstr/>
      </vt:variant>
      <vt:variant>
        <vt:i4>8060962</vt:i4>
      </vt:variant>
      <vt:variant>
        <vt:i4>16988</vt:i4>
      </vt:variant>
      <vt:variant>
        <vt:i4>1032</vt:i4>
      </vt:variant>
      <vt:variant>
        <vt:i4>1</vt:i4>
      </vt:variant>
      <vt:variant>
        <vt:lpwstr>http://www.kogures.com/hitoshi/webtext/lp-zushiki/kotae.gif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線形計画法</dc:title>
  <dc:subject/>
  <dc:creator>faculty</dc:creator>
  <cp:keywords/>
  <cp:lastModifiedBy>iida</cp:lastModifiedBy>
  <cp:revision>2</cp:revision>
  <dcterms:created xsi:type="dcterms:W3CDTF">2012-11-23T05:24:00Z</dcterms:created>
  <dcterms:modified xsi:type="dcterms:W3CDTF">2012-11-23T05:24:00Z</dcterms:modified>
</cp:coreProperties>
</file>